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B7" w:rsidRPr="00020355" w:rsidRDefault="00F512B7" w:rsidP="00F512B7">
      <w:pPr>
        <w:spacing w:after="0"/>
        <w:jc w:val="center"/>
        <w:rPr>
          <w:b/>
        </w:rPr>
      </w:pPr>
      <w:bookmarkStart w:id="0" w:name="_GoBack"/>
      <w:bookmarkEnd w:id="0"/>
      <w:r w:rsidRPr="00020355">
        <w:rPr>
          <w:b/>
        </w:rPr>
        <w:t>WRIGHT STATE UNIVERSITY</w:t>
      </w:r>
      <w:r>
        <w:rPr>
          <w:b/>
        </w:rPr>
        <w:t xml:space="preserve"> </w:t>
      </w:r>
      <w:r w:rsidRPr="00020355">
        <w:rPr>
          <w:b/>
        </w:rPr>
        <w:t>BOONSHOFT SCHOOL OF MEDICINE</w:t>
      </w:r>
    </w:p>
    <w:p w:rsidR="00F512B7" w:rsidRPr="00020355" w:rsidRDefault="00F512B7" w:rsidP="00F512B7">
      <w:pPr>
        <w:spacing w:after="0"/>
        <w:jc w:val="center"/>
        <w:rPr>
          <w:b/>
        </w:rPr>
      </w:pPr>
      <w:r w:rsidRPr="00020355">
        <w:rPr>
          <w:b/>
        </w:rPr>
        <w:t>Executive Committee Meeting</w:t>
      </w:r>
    </w:p>
    <w:p w:rsidR="00F512B7" w:rsidRDefault="00174E90" w:rsidP="00F512B7">
      <w:pPr>
        <w:spacing w:after="0"/>
        <w:jc w:val="center"/>
        <w:rPr>
          <w:b/>
        </w:rPr>
      </w:pPr>
      <w:r>
        <w:rPr>
          <w:b/>
        </w:rPr>
        <w:t xml:space="preserve">November </w:t>
      </w:r>
      <w:r w:rsidR="00F512B7">
        <w:rPr>
          <w:b/>
        </w:rPr>
        <w:t>3, 2016</w:t>
      </w:r>
    </w:p>
    <w:p w:rsidR="00F512B7" w:rsidRPr="00020355" w:rsidRDefault="00F512B7" w:rsidP="00F512B7">
      <w:pPr>
        <w:spacing w:after="0"/>
        <w:jc w:val="center"/>
        <w:rPr>
          <w:b/>
        </w:rPr>
      </w:pPr>
      <w:r w:rsidRPr="00020355">
        <w:rPr>
          <w:b/>
        </w:rPr>
        <w:t>MINUTES</w:t>
      </w:r>
    </w:p>
    <w:p w:rsidR="00F512B7" w:rsidRDefault="00F512B7" w:rsidP="00F512B7">
      <w:pPr>
        <w:pStyle w:val="NoSpacing"/>
      </w:pPr>
    </w:p>
    <w:p w:rsidR="00F512B7" w:rsidRDefault="00F512B7" w:rsidP="00F512B7">
      <w:pPr>
        <w:pStyle w:val="NoSpacing"/>
      </w:pPr>
      <w:r>
        <w:t>Presiding: Margaret M. Dunn, Dean</w:t>
      </w:r>
    </w:p>
    <w:p w:rsidR="00F512B7" w:rsidRDefault="00F512B7" w:rsidP="00F512B7">
      <w:pPr>
        <w:pStyle w:val="NoSpacing"/>
      </w:pPr>
    </w:p>
    <w:p w:rsidR="00F512B7" w:rsidRDefault="00F512B7" w:rsidP="00F512B7">
      <w:pPr>
        <w:pStyle w:val="NoSpacing"/>
      </w:pPr>
      <w:r w:rsidRPr="003E57AD">
        <w:t xml:space="preserve">Present: Drs. </w:t>
      </w:r>
      <w:r>
        <w:t xml:space="preserve"> </w:t>
      </w:r>
      <w:r w:rsidR="00174E90">
        <w:t>Eric Bennett</w:t>
      </w:r>
      <w:r w:rsidRPr="003E57AD">
        <w:t>,</w:t>
      </w:r>
      <w:r>
        <w:t xml:space="preserve"> Jim Ebert,</w:t>
      </w:r>
      <w:r w:rsidRPr="003E57AD">
        <w:t xml:space="preserve"> </w:t>
      </w:r>
      <w:r>
        <w:t>Tom Hardy</w:t>
      </w:r>
      <w:r w:rsidRPr="003E57AD">
        <w:t xml:space="preserve">, </w:t>
      </w:r>
      <w:r w:rsidR="00174E90">
        <w:t>Madhavi Kadakia</w:t>
      </w:r>
      <w:r>
        <w:t xml:space="preserve">, </w:t>
      </w:r>
      <w:r w:rsidRPr="003E57AD">
        <w:t xml:space="preserve">Paul Koles, </w:t>
      </w:r>
      <w:r>
        <w:t xml:space="preserve">Richard Laughlin, </w:t>
      </w:r>
      <w:r w:rsidR="00174E90">
        <w:t xml:space="preserve">Larry Lawhorne, Al Painter, </w:t>
      </w:r>
      <w:r w:rsidRPr="003E57AD">
        <w:t xml:space="preserve">Dean Parmelee, </w:t>
      </w:r>
      <w:r>
        <w:t>Col. Peitzmeier</w:t>
      </w:r>
      <w:r w:rsidRPr="003E57AD">
        <w:t>,</w:t>
      </w:r>
      <w:r>
        <w:t xml:space="preserve"> </w:t>
      </w:r>
      <w:r w:rsidR="00174E90">
        <w:t xml:space="preserve">Glen Solomon, </w:t>
      </w:r>
      <w:r w:rsidRPr="003E57AD">
        <w:t xml:space="preserve">Christina Weston, Jerome Yaklic, and </w:t>
      </w:r>
      <w:r>
        <w:t>Therese Zink</w:t>
      </w:r>
    </w:p>
    <w:p w:rsidR="00F512B7" w:rsidRDefault="00F512B7" w:rsidP="00F512B7">
      <w:pPr>
        <w:pStyle w:val="NoSpacing"/>
      </w:pPr>
    </w:p>
    <w:p w:rsidR="00F512B7" w:rsidRDefault="00F512B7" w:rsidP="00F512B7">
      <w:pPr>
        <w:pStyle w:val="NoSpacing"/>
      </w:pPr>
      <w:r>
        <w:t xml:space="preserve">Staff:  </w:t>
      </w:r>
      <w:r w:rsidR="00174E90">
        <w:t>Betty Kangas, Dieter Nevels and Bette</w:t>
      </w:r>
      <w:r>
        <w:t xml:space="preserve"> Sydelko </w:t>
      </w:r>
    </w:p>
    <w:p w:rsidR="00F512B7" w:rsidRDefault="00F512B7" w:rsidP="00F512B7">
      <w:pPr>
        <w:pStyle w:val="NoSpacing"/>
      </w:pPr>
    </w:p>
    <w:p w:rsidR="00F512B7" w:rsidRDefault="00F512B7" w:rsidP="00F512B7">
      <w:pPr>
        <w:pStyle w:val="NoSpacing"/>
      </w:pPr>
      <w:r>
        <w:t>This meeting was called</w:t>
      </w:r>
      <w:r w:rsidR="00174E90">
        <w:t xml:space="preserve"> to order at 4:35</w:t>
      </w:r>
      <w:r>
        <w:t xml:space="preserve"> p.m. by Dean Margaret Dunn </w:t>
      </w:r>
    </w:p>
    <w:p w:rsidR="00F512B7" w:rsidRDefault="00F512B7" w:rsidP="00F512B7">
      <w:pPr>
        <w:pStyle w:val="NoSpacing"/>
      </w:pPr>
    </w:p>
    <w:p w:rsidR="00F512B7" w:rsidRDefault="00F512B7" w:rsidP="00F512B7">
      <w:pPr>
        <w:pStyle w:val="NoSpacing"/>
        <w:numPr>
          <w:ilvl w:val="0"/>
          <w:numId w:val="1"/>
        </w:numPr>
        <w:rPr>
          <w:b/>
        </w:rPr>
      </w:pPr>
      <w:r w:rsidRPr="00A644FD">
        <w:rPr>
          <w:b/>
        </w:rPr>
        <w:t>Approval of Minutes:</w:t>
      </w:r>
    </w:p>
    <w:p w:rsidR="00F512B7" w:rsidRDefault="00F512B7" w:rsidP="00F512B7">
      <w:pPr>
        <w:pStyle w:val="NoSpacing"/>
        <w:ind w:left="1080"/>
      </w:pPr>
      <w:r>
        <w:t xml:space="preserve">A motion was made, seconded and passed unanimously to approve the minutes of </w:t>
      </w:r>
      <w:r w:rsidR="00174E90">
        <w:t>October 13</w:t>
      </w:r>
      <w:r>
        <w:t>, 2016, as written.</w:t>
      </w:r>
    </w:p>
    <w:p w:rsidR="00F512B7" w:rsidRDefault="00F512B7" w:rsidP="00F512B7">
      <w:pPr>
        <w:pStyle w:val="NoSpacing"/>
        <w:ind w:left="1080"/>
      </w:pPr>
    </w:p>
    <w:p w:rsidR="00F512B7" w:rsidRDefault="00F512B7" w:rsidP="00F512B7">
      <w:pPr>
        <w:pStyle w:val="ListParagraph"/>
        <w:numPr>
          <w:ilvl w:val="0"/>
          <w:numId w:val="1"/>
        </w:numPr>
        <w:rPr>
          <w:b/>
          <w:sz w:val="24"/>
          <w:szCs w:val="24"/>
        </w:rPr>
      </w:pPr>
      <w:r w:rsidRPr="00A644FD">
        <w:rPr>
          <w:b/>
          <w:sz w:val="24"/>
          <w:szCs w:val="24"/>
        </w:rPr>
        <w:t>Report of the Dean:</w:t>
      </w:r>
    </w:p>
    <w:p w:rsidR="00174E90" w:rsidRDefault="00174E90" w:rsidP="00174E90">
      <w:pPr>
        <w:pStyle w:val="ListParagraph"/>
        <w:ind w:left="1080"/>
        <w:rPr>
          <w:sz w:val="24"/>
          <w:szCs w:val="24"/>
        </w:rPr>
      </w:pPr>
      <w:r w:rsidRPr="00174E90">
        <w:rPr>
          <w:sz w:val="24"/>
          <w:szCs w:val="24"/>
        </w:rPr>
        <w:t>Dr. Dean had the committee members introduce themselves to Dr.</w:t>
      </w:r>
      <w:r>
        <w:rPr>
          <w:sz w:val="24"/>
          <w:szCs w:val="24"/>
        </w:rPr>
        <w:t xml:space="preserve"> Eric</w:t>
      </w:r>
      <w:r w:rsidRPr="00174E90">
        <w:rPr>
          <w:sz w:val="24"/>
          <w:szCs w:val="24"/>
        </w:rPr>
        <w:t xml:space="preserve"> Bennett</w:t>
      </w:r>
      <w:r>
        <w:rPr>
          <w:sz w:val="24"/>
          <w:szCs w:val="24"/>
        </w:rPr>
        <w:t xml:space="preserve">, the new chair of Neuroscience, Cell Biology and Physiology.  </w:t>
      </w:r>
    </w:p>
    <w:p w:rsidR="00174E90" w:rsidRPr="00174E90" w:rsidRDefault="00174E90" w:rsidP="009419E1">
      <w:pPr>
        <w:pStyle w:val="ListParagraph"/>
        <w:ind w:left="1170"/>
        <w:rPr>
          <w:sz w:val="24"/>
          <w:szCs w:val="24"/>
        </w:rPr>
      </w:pPr>
    </w:p>
    <w:p w:rsidR="0079742D" w:rsidRDefault="009419E1" w:rsidP="0079742D">
      <w:pPr>
        <w:pStyle w:val="ListParagraph"/>
        <w:numPr>
          <w:ilvl w:val="1"/>
          <w:numId w:val="1"/>
        </w:numPr>
        <w:ind w:firstLine="0"/>
        <w:rPr>
          <w:b/>
          <w:sz w:val="24"/>
          <w:szCs w:val="24"/>
        </w:rPr>
      </w:pPr>
      <w:r w:rsidRPr="00174E90">
        <w:rPr>
          <w:b/>
          <w:sz w:val="24"/>
          <w:szCs w:val="24"/>
        </w:rPr>
        <w:t>Presidential Search Update</w:t>
      </w:r>
      <w:r>
        <w:rPr>
          <w:b/>
          <w:sz w:val="24"/>
          <w:szCs w:val="24"/>
        </w:rPr>
        <w:t>:</w:t>
      </w:r>
    </w:p>
    <w:p w:rsidR="00F512B7" w:rsidRPr="0079742D" w:rsidRDefault="00F512B7" w:rsidP="0079742D">
      <w:pPr>
        <w:pStyle w:val="ListParagraph"/>
        <w:ind w:left="1440"/>
        <w:rPr>
          <w:b/>
          <w:sz w:val="24"/>
          <w:szCs w:val="24"/>
        </w:rPr>
      </w:pPr>
      <w:r>
        <w:t xml:space="preserve">The search committee is </w:t>
      </w:r>
      <w:r w:rsidR="009419E1">
        <w:t>now accepting applications for the next president. The committee has established a very ambitious timeline</w:t>
      </w:r>
      <w:r w:rsidR="008C15A8">
        <w:t>, hoping to have the</w:t>
      </w:r>
      <w:r w:rsidR="009419E1">
        <w:t xml:space="preserve"> new president onboard by July 1, 2017.  </w:t>
      </w:r>
    </w:p>
    <w:p w:rsidR="00F512B7" w:rsidRPr="001C20C2" w:rsidRDefault="00F512B7" w:rsidP="00F512B7">
      <w:pPr>
        <w:pStyle w:val="ListParagraph"/>
        <w:spacing w:after="0"/>
        <w:ind w:left="2160"/>
        <w:rPr>
          <w:b/>
          <w:sz w:val="24"/>
          <w:szCs w:val="24"/>
        </w:rPr>
      </w:pPr>
    </w:p>
    <w:p w:rsidR="007D7497" w:rsidRPr="007D7497" w:rsidRDefault="007D7497" w:rsidP="009419E1">
      <w:pPr>
        <w:pStyle w:val="ListParagraph"/>
        <w:numPr>
          <w:ilvl w:val="1"/>
          <w:numId w:val="1"/>
        </w:numPr>
        <w:tabs>
          <w:tab w:val="left" w:pos="1530"/>
        </w:tabs>
        <w:spacing w:after="0"/>
        <w:ind w:firstLine="90"/>
      </w:pPr>
      <w:r>
        <w:rPr>
          <w:b/>
          <w:sz w:val="24"/>
          <w:szCs w:val="24"/>
        </w:rPr>
        <w:t>Premier Health</w:t>
      </w:r>
      <w:r w:rsidR="00F512B7" w:rsidRPr="009419E1">
        <w:rPr>
          <w:b/>
          <w:sz w:val="24"/>
          <w:szCs w:val="24"/>
        </w:rPr>
        <w:t xml:space="preserve"> Update:</w:t>
      </w:r>
      <w:r w:rsidR="00F512B7" w:rsidRPr="009419E1">
        <w:rPr>
          <w:b/>
        </w:rPr>
        <w:t xml:space="preserve">  </w:t>
      </w:r>
    </w:p>
    <w:p w:rsidR="00F512B7" w:rsidRDefault="009419E1" w:rsidP="008C15A8">
      <w:pPr>
        <w:pStyle w:val="ListParagraph"/>
        <w:tabs>
          <w:tab w:val="left" w:pos="1530"/>
        </w:tabs>
        <w:spacing w:after="0"/>
        <w:ind w:left="1530"/>
      </w:pPr>
      <w:r w:rsidRPr="009419E1">
        <w:t>There have been two meetings concerning the draft affiliation agreement discussing finance and governance.</w:t>
      </w:r>
      <w:r w:rsidRPr="009419E1">
        <w:rPr>
          <w:b/>
        </w:rPr>
        <w:t xml:space="preserve">  </w:t>
      </w:r>
      <w:r>
        <w:t>This is an agreement between Premier Health and Wright State University, not Wright State Physicians, following the model used by the University of Toledo.  Larry Chan</w:t>
      </w:r>
      <w:r w:rsidR="00FB0128">
        <w:t xml:space="preserve"> (WSU attorney)</w:t>
      </w:r>
      <w:r>
        <w:t xml:space="preserve">, Glen Solomon, Jerry Yaklic and Margaret Dunn edited and returned the draft to Premier Health.   Another Town Hall will be planned for December to provide an update.   </w:t>
      </w:r>
    </w:p>
    <w:p w:rsidR="009419E1" w:rsidRDefault="009419E1" w:rsidP="009419E1">
      <w:pPr>
        <w:pStyle w:val="ListParagraph"/>
        <w:spacing w:after="0"/>
        <w:ind w:left="1170"/>
      </w:pPr>
    </w:p>
    <w:p w:rsidR="00F512B7" w:rsidRPr="0081493B" w:rsidRDefault="00F512B7" w:rsidP="00F512B7">
      <w:pPr>
        <w:pStyle w:val="ListParagraph"/>
        <w:numPr>
          <w:ilvl w:val="0"/>
          <w:numId w:val="1"/>
        </w:numPr>
        <w:tabs>
          <w:tab w:val="left" w:pos="1080"/>
        </w:tabs>
        <w:rPr>
          <w:sz w:val="24"/>
          <w:szCs w:val="24"/>
        </w:rPr>
      </w:pPr>
      <w:r>
        <w:rPr>
          <w:b/>
          <w:sz w:val="24"/>
          <w:szCs w:val="24"/>
        </w:rPr>
        <w:t>I</w:t>
      </w:r>
      <w:r w:rsidRPr="0081493B">
        <w:rPr>
          <w:b/>
          <w:sz w:val="24"/>
          <w:szCs w:val="24"/>
        </w:rPr>
        <w:t>nformation Items:</w:t>
      </w:r>
    </w:p>
    <w:p w:rsidR="00443680" w:rsidRPr="00443680" w:rsidRDefault="00F512B7" w:rsidP="00443680">
      <w:pPr>
        <w:pStyle w:val="ListParagraph"/>
        <w:numPr>
          <w:ilvl w:val="1"/>
          <w:numId w:val="1"/>
        </w:numPr>
        <w:tabs>
          <w:tab w:val="left" w:pos="1440"/>
        </w:tabs>
        <w:ind w:left="1080" w:firstLine="0"/>
        <w:rPr>
          <w:sz w:val="24"/>
          <w:szCs w:val="24"/>
        </w:rPr>
      </w:pPr>
      <w:r>
        <w:rPr>
          <w:b/>
          <w:sz w:val="24"/>
          <w:szCs w:val="24"/>
        </w:rPr>
        <w:t xml:space="preserve">Personnel Actions: </w:t>
      </w:r>
    </w:p>
    <w:p w:rsidR="00F512B7" w:rsidRDefault="007D7497" w:rsidP="008C15A8">
      <w:pPr>
        <w:pStyle w:val="ListParagraph"/>
        <w:tabs>
          <w:tab w:val="left" w:pos="1440"/>
        </w:tabs>
        <w:ind w:left="1440"/>
      </w:pPr>
      <w:r>
        <w:t>Dr. Painter</w:t>
      </w:r>
      <w:r w:rsidR="00F512B7">
        <w:t xml:space="preserve"> </w:t>
      </w:r>
      <w:r w:rsidR="00F512B7" w:rsidRPr="0061530A">
        <w:t xml:space="preserve">presented the personnel action items attached to the </w:t>
      </w:r>
      <w:r w:rsidR="00F512B7" w:rsidRPr="007C72D6">
        <w:t>agenda. A motion was made, seconded and passed unanimously to accept as distributed.</w:t>
      </w:r>
      <w:r w:rsidR="00F512B7" w:rsidRPr="007C72D6">
        <w:rPr>
          <w:b/>
        </w:rPr>
        <w:t xml:space="preserve"> </w:t>
      </w:r>
      <w:r w:rsidRPr="007D7497">
        <w:t xml:space="preserve">Dr. Painter </w:t>
      </w:r>
      <w:r w:rsidR="00FB0128">
        <w:t>noted</w:t>
      </w:r>
      <w:r w:rsidRPr="007D7497">
        <w:t xml:space="preserve"> the recent death of Walter Reiling, Jr., who has been a part of the BSoM since its’ inception.  In fact, Dr. Reiling played a part in the founding of the medical school.</w:t>
      </w:r>
      <w:r>
        <w:t xml:space="preserve"> He was very active not only in our school, but also in the Dayton community and the state of Ohio.</w:t>
      </w:r>
    </w:p>
    <w:p w:rsidR="0079742D" w:rsidRPr="007D7497" w:rsidRDefault="0079742D" w:rsidP="008C15A8">
      <w:pPr>
        <w:pStyle w:val="ListParagraph"/>
        <w:tabs>
          <w:tab w:val="left" w:pos="1440"/>
        </w:tabs>
        <w:ind w:left="1440"/>
        <w:rPr>
          <w:sz w:val="24"/>
          <w:szCs w:val="24"/>
        </w:rPr>
      </w:pPr>
    </w:p>
    <w:p w:rsidR="00F512B7" w:rsidRPr="007C72D6" w:rsidRDefault="00F512B7" w:rsidP="00F512B7">
      <w:pPr>
        <w:pStyle w:val="NoSpacing"/>
        <w:numPr>
          <w:ilvl w:val="1"/>
          <w:numId w:val="1"/>
        </w:numPr>
      </w:pPr>
      <w:r w:rsidRPr="007C72D6">
        <w:rPr>
          <w:b/>
        </w:rPr>
        <w:lastRenderedPageBreak/>
        <w:t>Members’ Items</w:t>
      </w:r>
      <w:r w:rsidRPr="007C72D6">
        <w:t>:</w:t>
      </w:r>
    </w:p>
    <w:p w:rsidR="00443680" w:rsidRDefault="00F512B7" w:rsidP="00F512B7">
      <w:pPr>
        <w:pStyle w:val="ListParagraph"/>
        <w:numPr>
          <w:ilvl w:val="0"/>
          <w:numId w:val="5"/>
        </w:numPr>
        <w:spacing w:after="120"/>
      </w:pPr>
      <w:r>
        <w:t xml:space="preserve">Dr. </w:t>
      </w:r>
      <w:r w:rsidR="00640CFA">
        <w:t>Hardy</w:t>
      </w:r>
      <w:r w:rsidR="00443680">
        <w:t xml:space="preserve">: Brigadier General (Ret) Dr. William Germann is the new Chief of Medicine at the Dayton VAMC.  Dr. Germann served as acting Chief of Medicine since March 2016. His previous position of Chief of Primary Care will be recruited. </w:t>
      </w:r>
    </w:p>
    <w:p w:rsidR="00F512B7" w:rsidRPr="00BF4BD9" w:rsidRDefault="00F512B7" w:rsidP="00F512B7">
      <w:pPr>
        <w:pStyle w:val="ListParagraph"/>
        <w:numPr>
          <w:ilvl w:val="0"/>
          <w:numId w:val="5"/>
        </w:numPr>
        <w:spacing w:after="120"/>
      </w:pPr>
      <w:r>
        <w:t xml:space="preserve"> </w:t>
      </w:r>
      <w:r w:rsidR="00443680">
        <w:t>Dr. Kadakia: With regard to the recent request to submit the 2016 annual report no later than January 2017, Dr. Kadakia explained that those faculty under the CBA have until the end of January to submit their annual reports to their department chairs.  This will impact both BMB and NCBP departments.  Dr. Parmelee asked that</w:t>
      </w:r>
      <w:r w:rsidR="00F63DCE">
        <w:t xml:space="preserve"> in lieu of the complete annual report, that all </w:t>
      </w:r>
      <w:r w:rsidR="00443680">
        <w:t xml:space="preserve">departments have their academic productivity posted on their department websites as early in the year as possible. </w:t>
      </w:r>
    </w:p>
    <w:p w:rsidR="00F63DCE" w:rsidRPr="00F63DCE" w:rsidRDefault="00F63DCE" w:rsidP="00F63DCE">
      <w:pPr>
        <w:pStyle w:val="NoSpacing"/>
        <w:numPr>
          <w:ilvl w:val="0"/>
          <w:numId w:val="1"/>
        </w:numPr>
      </w:pPr>
      <w:r>
        <w:rPr>
          <w:b/>
        </w:rPr>
        <w:t>New Business:</w:t>
      </w:r>
    </w:p>
    <w:p w:rsidR="00F512B7" w:rsidRDefault="00F63DCE" w:rsidP="00F512B7">
      <w:pPr>
        <w:pStyle w:val="NoSpacing"/>
        <w:numPr>
          <w:ilvl w:val="0"/>
          <w:numId w:val="4"/>
        </w:numPr>
      </w:pPr>
      <w:r>
        <w:rPr>
          <w:b/>
          <w:sz w:val="24"/>
          <w:szCs w:val="24"/>
        </w:rPr>
        <w:t>LCME Site Visit Update</w:t>
      </w:r>
      <w:r w:rsidR="00F512B7" w:rsidRPr="00F16C0B">
        <w:rPr>
          <w:b/>
          <w:sz w:val="24"/>
          <w:szCs w:val="24"/>
        </w:rPr>
        <w:t xml:space="preserve">: </w:t>
      </w:r>
      <w:r>
        <w:t>Dr. Parmelee discussed the dates of the upcoming LCME site visit in March, and provided information on who will be called on to meet with the visitors.  This information will also be sent to those department chairs that were not able to attend this meeting.  Dr. Parmelee discussed some possible areas of concern. A schedule for the visit will be shared as soon as it is available sometime in January.</w:t>
      </w:r>
    </w:p>
    <w:p w:rsidR="00F512B7" w:rsidRPr="00787906" w:rsidRDefault="00F512B7" w:rsidP="00F512B7">
      <w:pPr>
        <w:pStyle w:val="NoSpacing"/>
        <w:ind w:left="1440"/>
      </w:pPr>
    </w:p>
    <w:p w:rsidR="00F512B7" w:rsidRDefault="00F512B7" w:rsidP="008C15A8">
      <w:pPr>
        <w:pStyle w:val="NoSpacing"/>
        <w:numPr>
          <w:ilvl w:val="0"/>
          <w:numId w:val="1"/>
        </w:numPr>
      </w:pPr>
      <w:r w:rsidRPr="00E13FCF">
        <w:rPr>
          <w:b/>
        </w:rPr>
        <w:t>Adjournment</w:t>
      </w:r>
      <w:r>
        <w:t xml:space="preserve">: </w:t>
      </w:r>
    </w:p>
    <w:p w:rsidR="00F512B7" w:rsidRDefault="00F512B7" w:rsidP="00F512B7">
      <w:pPr>
        <w:pStyle w:val="NoSpacing"/>
        <w:ind w:left="1080"/>
      </w:pPr>
      <w:r>
        <w:t xml:space="preserve"> There being no further business, the meeting was adjourned at </w:t>
      </w:r>
      <w:r w:rsidR="008C15A8">
        <w:t>5:15</w:t>
      </w:r>
      <w:r>
        <w:t xml:space="preserve"> p.m.</w:t>
      </w:r>
    </w:p>
    <w:p w:rsidR="00F512B7" w:rsidRDefault="00F512B7" w:rsidP="00F512B7">
      <w:pPr>
        <w:pStyle w:val="NoSpacing"/>
      </w:pPr>
    </w:p>
    <w:p w:rsidR="00F512B7" w:rsidRDefault="00F512B7" w:rsidP="00F512B7">
      <w:pPr>
        <w:pStyle w:val="NoSpacing"/>
      </w:pPr>
      <w:r w:rsidRPr="00455022">
        <w:t xml:space="preserve">The </w:t>
      </w:r>
      <w:r>
        <w:t xml:space="preserve">next scheduled meeting is Thursday, </w:t>
      </w:r>
      <w:r w:rsidR="008C15A8">
        <w:t>December 8,</w:t>
      </w:r>
      <w:r>
        <w:t xml:space="preserve"> 4:30 p.m. in the WSP Health Center,  725 University Blvd, Third Floor, Large Conference Room.  </w:t>
      </w:r>
    </w:p>
    <w:p w:rsidR="008C15A8" w:rsidRDefault="008C15A8" w:rsidP="00F512B7">
      <w:pPr>
        <w:pStyle w:val="NoSpacing"/>
      </w:pPr>
    </w:p>
    <w:p w:rsidR="00F512B7" w:rsidRPr="00252154" w:rsidRDefault="00F512B7" w:rsidP="00F512B7">
      <w:pPr>
        <w:pStyle w:val="NoSpacing"/>
      </w:pPr>
      <w:r w:rsidRPr="00252154">
        <w:t xml:space="preserve">Respectfully submitted, </w:t>
      </w:r>
    </w:p>
    <w:p w:rsidR="00F512B7" w:rsidRPr="00252154" w:rsidRDefault="008C15A8" w:rsidP="00F512B7">
      <w:pPr>
        <w:pStyle w:val="NoSpacing"/>
        <w:rPr>
          <w:i/>
        </w:rPr>
      </w:pPr>
      <w:r>
        <w:rPr>
          <w:i/>
        </w:rPr>
        <w:t>Betty Kangas</w:t>
      </w:r>
    </w:p>
    <w:p w:rsidR="00F512B7" w:rsidRPr="00252154" w:rsidRDefault="00F512B7" w:rsidP="00F512B7">
      <w:pPr>
        <w:pStyle w:val="NoSpacing"/>
        <w:rPr>
          <w:i/>
        </w:rPr>
      </w:pPr>
      <w:r>
        <w:t>Recorder</w:t>
      </w:r>
    </w:p>
    <w:p w:rsidR="00DC62A0" w:rsidRDefault="00DC62A0"/>
    <w:sectPr w:rsidR="00DC62A0" w:rsidSect="00BC6BC8">
      <w:headerReference w:type="default" r:id="rId8"/>
      <w:footerReference w:type="default" r:id="rId9"/>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44" w:rsidRDefault="00A36744">
      <w:pPr>
        <w:spacing w:after="0" w:line="240" w:lineRule="auto"/>
      </w:pPr>
      <w:r>
        <w:separator/>
      </w:r>
    </w:p>
  </w:endnote>
  <w:endnote w:type="continuationSeparator" w:id="0">
    <w:p w:rsidR="00A36744" w:rsidRDefault="00A3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69401"/>
      <w:docPartObj>
        <w:docPartGallery w:val="Page Numbers (Bottom of Page)"/>
        <w:docPartUnique/>
      </w:docPartObj>
    </w:sdtPr>
    <w:sdtEndPr>
      <w:rPr>
        <w:noProof/>
      </w:rPr>
    </w:sdtEndPr>
    <w:sdtContent>
      <w:p w:rsidR="00D643D1" w:rsidRDefault="00FB0128">
        <w:pPr>
          <w:pStyle w:val="Footer"/>
          <w:jc w:val="center"/>
        </w:pPr>
        <w:r>
          <w:fldChar w:fldCharType="begin"/>
        </w:r>
        <w:r>
          <w:instrText xml:space="preserve"> PAGE   \* MERGEFORMAT </w:instrText>
        </w:r>
        <w:r>
          <w:fldChar w:fldCharType="separate"/>
        </w:r>
        <w:r w:rsidR="001377EC">
          <w:rPr>
            <w:noProof/>
          </w:rPr>
          <w:t>2</w:t>
        </w:r>
        <w:r>
          <w:rPr>
            <w:noProof/>
          </w:rPr>
          <w:fldChar w:fldCharType="end"/>
        </w:r>
      </w:p>
    </w:sdtContent>
  </w:sdt>
  <w:p w:rsidR="00D643D1" w:rsidRDefault="00A3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44" w:rsidRDefault="00A36744">
      <w:pPr>
        <w:spacing w:after="0" w:line="240" w:lineRule="auto"/>
      </w:pPr>
      <w:r>
        <w:separator/>
      </w:r>
    </w:p>
  </w:footnote>
  <w:footnote w:type="continuationSeparator" w:id="0">
    <w:p w:rsidR="00A36744" w:rsidRDefault="00A36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2305"/>
      <w:docPartObj>
        <w:docPartGallery w:val="Page Numbers (Top of Page)"/>
        <w:docPartUnique/>
      </w:docPartObj>
    </w:sdtPr>
    <w:sdtEndPr>
      <w:rPr>
        <w:noProof/>
      </w:rPr>
    </w:sdtEndPr>
    <w:sdtContent>
      <w:p w:rsidR="0024352A" w:rsidRDefault="00FB0128">
        <w:pPr>
          <w:pStyle w:val="Header"/>
          <w:jc w:val="center"/>
        </w:pPr>
        <w:r>
          <w:fldChar w:fldCharType="begin"/>
        </w:r>
        <w:r>
          <w:instrText xml:space="preserve"> PAGE   \* MERGEFORMAT </w:instrText>
        </w:r>
        <w:r>
          <w:fldChar w:fldCharType="separate"/>
        </w:r>
        <w:r w:rsidR="001377EC">
          <w:rPr>
            <w:noProof/>
          </w:rPr>
          <w:t>2</w:t>
        </w:r>
        <w:r>
          <w:rPr>
            <w:noProof/>
          </w:rPr>
          <w:fldChar w:fldCharType="end"/>
        </w:r>
      </w:p>
    </w:sdtContent>
  </w:sdt>
  <w:p w:rsidR="00BC6BC8" w:rsidRDefault="00A36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9CC"/>
    <w:multiLevelType w:val="hybridMultilevel"/>
    <w:tmpl w:val="5AEC7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4B843A9"/>
    <w:multiLevelType w:val="hybridMultilevel"/>
    <w:tmpl w:val="BF8874D6"/>
    <w:lvl w:ilvl="0" w:tplc="7A94E190">
      <w:start w:val="1"/>
      <w:numFmt w:val="decimal"/>
      <w:lvlText w:val="%1."/>
      <w:lvlJc w:val="left"/>
      <w:pPr>
        <w:ind w:left="1080" w:hanging="360"/>
      </w:pPr>
      <w:rPr>
        <w:rFonts w:hint="default"/>
        <w:b/>
      </w:rPr>
    </w:lvl>
    <w:lvl w:ilvl="1" w:tplc="FD5099BA">
      <w:start w:val="1"/>
      <w:numFmt w:val="upperLetter"/>
      <w:lvlText w:val="%2."/>
      <w:lvlJc w:val="left"/>
      <w:pPr>
        <w:ind w:left="1170" w:hanging="360"/>
      </w:pPr>
      <w:rPr>
        <w:b/>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7E053D"/>
    <w:multiLevelType w:val="hybridMultilevel"/>
    <w:tmpl w:val="74FA0056"/>
    <w:lvl w:ilvl="0" w:tplc="04B8494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A839B8"/>
    <w:multiLevelType w:val="hybridMultilevel"/>
    <w:tmpl w:val="7946D2E4"/>
    <w:lvl w:ilvl="0" w:tplc="EB96743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31D93"/>
    <w:multiLevelType w:val="hybridMultilevel"/>
    <w:tmpl w:val="BE48514A"/>
    <w:lvl w:ilvl="0" w:tplc="04090001">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B7"/>
    <w:rsid w:val="00041477"/>
    <w:rsid w:val="00124B64"/>
    <w:rsid w:val="001266B9"/>
    <w:rsid w:val="001377EC"/>
    <w:rsid w:val="00174E90"/>
    <w:rsid w:val="00397657"/>
    <w:rsid w:val="004367CD"/>
    <w:rsid w:val="00443680"/>
    <w:rsid w:val="00486C92"/>
    <w:rsid w:val="00494D3F"/>
    <w:rsid w:val="004A3542"/>
    <w:rsid w:val="00501217"/>
    <w:rsid w:val="00520F74"/>
    <w:rsid w:val="00640CFA"/>
    <w:rsid w:val="0068700F"/>
    <w:rsid w:val="006C44FA"/>
    <w:rsid w:val="00724872"/>
    <w:rsid w:val="0078088C"/>
    <w:rsid w:val="00792D73"/>
    <w:rsid w:val="0079742D"/>
    <w:rsid w:val="007A3B2D"/>
    <w:rsid w:val="007D7497"/>
    <w:rsid w:val="008C15A8"/>
    <w:rsid w:val="009014EB"/>
    <w:rsid w:val="00936C66"/>
    <w:rsid w:val="009419E1"/>
    <w:rsid w:val="009951C4"/>
    <w:rsid w:val="009A72A8"/>
    <w:rsid w:val="00A36744"/>
    <w:rsid w:val="00A75E65"/>
    <w:rsid w:val="00AC0285"/>
    <w:rsid w:val="00B004D0"/>
    <w:rsid w:val="00B735F3"/>
    <w:rsid w:val="00C069EE"/>
    <w:rsid w:val="00C5242D"/>
    <w:rsid w:val="00C840E7"/>
    <w:rsid w:val="00D714C4"/>
    <w:rsid w:val="00DC2760"/>
    <w:rsid w:val="00DC62A0"/>
    <w:rsid w:val="00E2111F"/>
    <w:rsid w:val="00E33BE4"/>
    <w:rsid w:val="00E57B97"/>
    <w:rsid w:val="00F512B7"/>
    <w:rsid w:val="00F63DCE"/>
    <w:rsid w:val="00F72032"/>
    <w:rsid w:val="00FB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2B7"/>
    <w:pPr>
      <w:spacing w:after="0" w:line="240" w:lineRule="auto"/>
    </w:pPr>
  </w:style>
  <w:style w:type="paragraph" w:styleId="ListParagraph">
    <w:name w:val="List Paragraph"/>
    <w:basedOn w:val="Normal"/>
    <w:uiPriority w:val="34"/>
    <w:qFormat/>
    <w:rsid w:val="00F512B7"/>
    <w:pPr>
      <w:ind w:left="720"/>
      <w:contextualSpacing/>
    </w:pPr>
  </w:style>
  <w:style w:type="paragraph" w:styleId="Header">
    <w:name w:val="header"/>
    <w:basedOn w:val="Normal"/>
    <w:link w:val="HeaderChar"/>
    <w:uiPriority w:val="99"/>
    <w:unhideWhenUsed/>
    <w:rsid w:val="00F51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2B7"/>
  </w:style>
  <w:style w:type="paragraph" w:styleId="Footer">
    <w:name w:val="footer"/>
    <w:basedOn w:val="Normal"/>
    <w:link w:val="FooterChar"/>
    <w:uiPriority w:val="99"/>
    <w:unhideWhenUsed/>
    <w:rsid w:val="00F5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2B7"/>
    <w:pPr>
      <w:spacing w:after="0" w:line="240" w:lineRule="auto"/>
    </w:pPr>
  </w:style>
  <w:style w:type="paragraph" w:styleId="ListParagraph">
    <w:name w:val="List Paragraph"/>
    <w:basedOn w:val="Normal"/>
    <w:uiPriority w:val="34"/>
    <w:qFormat/>
    <w:rsid w:val="00F512B7"/>
    <w:pPr>
      <w:ind w:left="720"/>
      <w:contextualSpacing/>
    </w:pPr>
  </w:style>
  <w:style w:type="paragraph" w:styleId="Header">
    <w:name w:val="header"/>
    <w:basedOn w:val="Normal"/>
    <w:link w:val="HeaderChar"/>
    <w:uiPriority w:val="99"/>
    <w:unhideWhenUsed/>
    <w:rsid w:val="00F51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2B7"/>
  </w:style>
  <w:style w:type="paragraph" w:styleId="Footer">
    <w:name w:val="footer"/>
    <w:basedOn w:val="Normal"/>
    <w:link w:val="FooterChar"/>
    <w:uiPriority w:val="99"/>
    <w:unhideWhenUsed/>
    <w:rsid w:val="00F5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Therina Svensson</cp:lastModifiedBy>
  <cp:revision>2</cp:revision>
  <cp:lastPrinted>2016-12-05T14:44:00Z</cp:lastPrinted>
  <dcterms:created xsi:type="dcterms:W3CDTF">2016-12-05T14:46:00Z</dcterms:created>
  <dcterms:modified xsi:type="dcterms:W3CDTF">2016-12-05T14:46:00Z</dcterms:modified>
</cp:coreProperties>
</file>