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4C" w:rsidRDefault="00F30A4C" w:rsidP="00F30A4C">
      <w:pPr>
        <w:jc w:val="center"/>
        <w:rPr>
          <w:b/>
          <w:sz w:val="28"/>
          <w:szCs w:val="28"/>
        </w:rPr>
      </w:pPr>
    </w:p>
    <w:p w:rsidR="00F30A4C" w:rsidRPr="00F30A4C" w:rsidRDefault="008C6EDE" w:rsidP="00F30A4C">
      <w:pPr>
        <w:jc w:val="center"/>
        <w:rPr>
          <w:b/>
          <w:sz w:val="28"/>
          <w:szCs w:val="28"/>
        </w:rPr>
      </w:pPr>
      <w:r>
        <w:rPr>
          <w:b/>
          <w:sz w:val="28"/>
          <w:szCs w:val="28"/>
        </w:rPr>
        <w:t>CHW Education Programs GRID</w:t>
      </w:r>
    </w:p>
    <w:p w:rsidR="00786974" w:rsidRDefault="00786974">
      <w:r>
        <w:t>In Ohio the Ohio Revised Code outlines competencies, performance standards, and curricular content to be included in education/training programs for CHWs.  Further, the Ohio Revised Code designates the Ohio Board of Nursing as the certification body for CHWs, requiring that in order to become a certified CHW in Ohio, students must complete a Board of N</w:t>
      </w:r>
      <w:r w:rsidR="00F30A4C">
        <w:t>ursing approved CHW curriculum as articulated in the Ohio Revised Code.  Currently, there are nine academic institutions and three non-profit organizations offering Ohio Board of Nursing approved CHW curricula</w:t>
      </w:r>
      <w:r w:rsidR="00FB55C6">
        <w:t xml:space="preserve"> </w:t>
      </w:r>
      <w:hyperlink r:id="rId7" w:history="1">
        <w:r w:rsidR="00FB55C6" w:rsidRPr="009F5508">
          <w:rPr>
            <w:rStyle w:val="Hyperlink"/>
          </w:rPr>
          <w:t>http://www.nursing.ohio.gov/PDFS/CHW/CHW_Training_Progams.pdf</w:t>
        </w:r>
      </w:hyperlink>
      <w:r w:rsidR="00FB55C6">
        <w:t xml:space="preserve">  </w:t>
      </w:r>
      <w:r w:rsidR="00F30A4C">
        <w:t xml:space="preserve"> Additionally, hospitals, Medicaid Managed Care, and other health and social services organizations have developed CHW training/education programs, and/or are using on-line curricula which, while not Board of Nursing Approved, are specifically responsive to identified issues within the organizations.</w:t>
      </w:r>
      <w:r w:rsidR="00061370">
        <w:t xml:space="preserve">  Listed below are summaries of education/training programs in two sections, those that offer academic credit and those that do not offer academic credit.  </w:t>
      </w:r>
    </w:p>
    <w:p w:rsidR="00F30A4C" w:rsidRPr="006D1ADE" w:rsidRDefault="00F30A4C">
      <w:pPr>
        <w:rPr>
          <w:b/>
          <w:u w:val="single"/>
        </w:rPr>
      </w:pPr>
      <w:r w:rsidRPr="006D1ADE">
        <w:rPr>
          <w:b/>
          <w:u w:val="single"/>
        </w:rPr>
        <w:t xml:space="preserve">Education/Training Programs </w:t>
      </w:r>
      <w:r w:rsidR="00B02F9D" w:rsidRPr="006D1ADE">
        <w:rPr>
          <w:b/>
          <w:u w:val="single"/>
        </w:rPr>
        <w:t>which offer Academic Credit</w:t>
      </w:r>
    </w:p>
    <w:tbl>
      <w:tblPr>
        <w:tblStyle w:val="TableGrid"/>
        <w:tblW w:w="0" w:type="auto"/>
        <w:tblLayout w:type="fixed"/>
        <w:tblLook w:val="04A0" w:firstRow="1" w:lastRow="0" w:firstColumn="1" w:lastColumn="0" w:noHBand="0" w:noVBand="1"/>
      </w:tblPr>
      <w:tblGrid>
        <w:gridCol w:w="3682"/>
        <w:gridCol w:w="993"/>
        <w:gridCol w:w="2066"/>
        <w:gridCol w:w="4144"/>
        <w:gridCol w:w="2160"/>
        <w:gridCol w:w="1345"/>
      </w:tblGrid>
      <w:tr w:rsidR="00061370" w:rsidTr="00FB55C6">
        <w:tc>
          <w:tcPr>
            <w:tcW w:w="3682" w:type="dxa"/>
          </w:tcPr>
          <w:p w:rsidR="00783DFC" w:rsidRPr="00783DFC" w:rsidRDefault="00783DFC">
            <w:pPr>
              <w:rPr>
                <w:b/>
              </w:rPr>
            </w:pPr>
            <w:r>
              <w:rPr>
                <w:b/>
              </w:rPr>
              <w:t>Organization and Contact I</w:t>
            </w:r>
            <w:r w:rsidRPr="00783DFC">
              <w:rPr>
                <w:b/>
              </w:rPr>
              <w:t>nformation</w:t>
            </w:r>
          </w:p>
        </w:tc>
        <w:tc>
          <w:tcPr>
            <w:tcW w:w="993" w:type="dxa"/>
          </w:tcPr>
          <w:p w:rsidR="00783DFC" w:rsidRPr="00783DFC" w:rsidRDefault="00C54858" w:rsidP="00C54858">
            <w:pPr>
              <w:rPr>
                <w:b/>
              </w:rPr>
            </w:pPr>
            <w:r>
              <w:rPr>
                <w:b/>
              </w:rPr>
              <w:t xml:space="preserve">OH </w:t>
            </w:r>
            <w:proofErr w:type="spellStart"/>
            <w:r>
              <w:rPr>
                <w:b/>
              </w:rPr>
              <w:t>BoN</w:t>
            </w:r>
            <w:proofErr w:type="spellEnd"/>
          </w:p>
        </w:tc>
        <w:tc>
          <w:tcPr>
            <w:tcW w:w="2066" w:type="dxa"/>
          </w:tcPr>
          <w:p w:rsidR="00783DFC" w:rsidRPr="00783DFC" w:rsidRDefault="00EB7327">
            <w:pPr>
              <w:rPr>
                <w:b/>
              </w:rPr>
            </w:pPr>
            <w:r>
              <w:rPr>
                <w:b/>
              </w:rPr>
              <w:t>Program Title/time to complete</w:t>
            </w:r>
          </w:p>
        </w:tc>
        <w:tc>
          <w:tcPr>
            <w:tcW w:w="4144" w:type="dxa"/>
          </w:tcPr>
          <w:p w:rsidR="00783DFC" w:rsidRPr="00783DFC" w:rsidRDefault="00B02F9D">
            <w:pPr>
              <w:rPr>
                <w:b/>
              </w:rPr>
            </w:pPr>
            <w:r>
              <w:rPr>
                <w:b/>
              </w:rPr>
              <w:t>O</w:t>
            </w:r>
            <w:r w:rsidR="00C54858">
              <w:rPr>
                <w:b/>
              </w:rPr>
              <w:t>utco</w:t>
            </w:r>
            <w:r>
              <w:rPr>
                <w:b/>
              </w:rPr>
              <w:t>me</w:t>
            </w:r>
          </w:p>
        </w:tc>
        <w:tc>
          <w:tcPr>
            <w:tcW w:w="2160" w:type="dxa"/>
          </w:tcPr>
          <w:p w:rsidR="00783DFC" w:rsidRPr="00783DFC" w:rsidRDefault="00EB7327" w:rsidP="00B02F9D">
            <w:pPr>
              <w:rPr>
                <w:b/>
              </w:rPr>
            </w:pPr>
            <w:r>
              <w:rPr>
                <w:b/>
              </w:rPr>
              <w:t>Cost</w:t>
            </w:r>
            <w:r w:rsidR="000303FA">
              <w:rPr>
                <w:b/>
              </w:rPr>
              <w:t xml:space="preserve"> </w:t>
            </w:r>
          </w:p>
        </w:tc>
        <w:tc>
          <w:tcPr>
            <w:tcW w:w="1345" w:type="dxa"/>
          </w:tcPr>
          <w:p w:rsidR="00783DFC" w:rsidRPr="00783DFC" w:rsidRDefault="00B02F9D">
            <w:pPr>
              <w:rPr>
                <w:b/>
              </w:rPr>
            </w:pPr>
            <w:r>
              <w:rPr>
                <w:b/>
              </w:rPr>
              <w:t>Continuing Education</w:t>
            </w:r>
          </w:p>
        </w:tc>
      </w:tr>
      <w:tr w:rsidR="002C1E52" w:rsidTr="00FB55C6">
        <w:tc>
          <w:tcPr>
            <w:tcW w:w="3682" w:type="dxa"/>
          </w:tcPr>
          <w:p w:rsidR="002C1E52" w:rsidRDefault="002C1E52" w:rsidP="002004C0">
            <w:r>
              <w:t>Chatfield College</w:t>
            </w:r>
            <w:r w:rsidR="00A1489C">
              <w:t xml:space="preserve"> Community Health Worker Program</w:t>
            </w:r>
          </w:p>
          <w:p w:rsidR="00A1489C" w:rsidRDefault="00A1489C" w:rsidP="002004C0">
            <w:r>
              <w:t>Janie Allen-Blue, Program Administrator</w:t>
            </w:r>
          </w:p>
          <w:p w:rsidR="00A1489C" w:rsidRDefault="00083AC0" w:rsidP="002004C0">
            <w:hyperlink r:id="rId8" w:history="1">
              <w:r w:rsidR="00A1489C" w:rsidRPr="009F5508">
                <w:rPr>
                  <w:rStyle w:val="Hyperlink"/>
                </w:rPr>
                <w:t>janie.allen-blue@chatfield.edu</w:t>
              </w:r>
            </w:hyperlink>
            <w:r w:rsidR="00A1489C">
              <w:t xml:space="preserve"> </w:t>
            </w:r>
          </w:p>
          <w:p w:rsidR="00A1489C" w:rsidRDefault="00A1489C" w:rsidP="002004C0">
            <w:r>
              <w:t>513-875-3344</w:t>
            </w:r>
          </w:p>
        </w:tc>
        <w:tc>
          <w:tcPr>
            <w:tcW w:w="993" w:type="dxa"/>
          </w:tcPr>
          <w:p w:rsidR="002C1E52" w:rsidRDefault="002C1E52" w:rsidP="00783DFC">
            <w:r>
              <w:t>yes</w:t>
            </w:r>
          </w:p>
        </w:tc>
        <w:tc>
          <w:tcPr>
            <w:tcW w:w="2066" w:type="dxa"/>
          </w:tcPr>
          <w:p w:rsidR="002C1E52" w:rsidRDefault="004B4F0F" w:rsidP="00061370">
            <w:r>
              <w:t>Community Health Worker Certificate Program 2 semesters -9 credit hours</w:t>
            </w:r>
          </w:p>
        </w:tc>
        <w:tc>
          <w:tcPr>
            <w:tcW w:w="4144" w:type="dxa"/>
          </w:tcPr>
          <w:p w:rsidR="002C1E52" w:rsidRDefault="004B4F0F" w:rsidP="00061370">
            <w:r>
              <w:t>Chatfield’s Community Health Worker Program</w:t>
            </w:r>
            <w:r w:rsidRPr="00D6227F">
              <w:t xml:space="preserve"> can be </w:t>
            </w:r>
            <w:r>
              <w:t>customized for students needing the certificate for employment purposes or students who already have an Associate Degree. For those students seeking an Associate Degree in Liberal Arts, the 9 credit hours can be used toward</w:t>
            </w:r>
            <w:r w:rsidRPr="00D6227F">
              <w:t xml:space="preserve"> </w:t>
            </w:r>
            <w:r>
              <w:t>the elective requirement. There a pre/co-requisites.</w:t>
            </w:r>
          </w:p>
        </w:tc>
        <w:tc>
          <w:tcPr>
            <w:tcW w:w="2160" w:type="dxa"/>
          </w:tcPr>
          <w:p w:rsidR="002C1E52" w:rsidRDefault="004B4F0F" w:rsidP="002004C0">
            <w:r>
              <w:t>$407/credit hour plus $390 in fees.</w:t>
            </w:r>
          </w:p>
        </w:tc>
        <w:tc>
          <w:tcPr>
            <w:tcW w:w="1345" w:type="dxa"/>
          </w:tcPr>
          <w:p w:rsidR="002C1E52" w:rsidRDefault="004B4F0F" w:rsidP="005C558D">
            <w:r>
              <w:t>Not at this time</w:t>
            </w:r>
          </w:p>
        </w:tc>
      </w:tr>
      <w:tr w:rsidR="005B190E" w:rsidTr="00FB55C6">
        <w:tc>
          <w:tcPr>
            <w:tcW w:w="3682" w:type="dxa"/>
          </w:tcPr>
          <w:p w:rsidR="005B190E" w:rsidRDefault="005B190E" w:rsidP="005B190E">
            <w:r>
              <w:t>Cincinnati State Technical and Community College</w:t>
            </w:r>
          </w:p>
          <w:p w:rsidR="005B190E" w:rsidRDefault="005B190E" w:rsidP="005B190E">
            <w:hyperlink r:id="rId9" w:history="1">
              <w:r w:rsidRPr="00B17F19">
                <w:rPr>
                  <w:rStyle w:val="Hyperlink"/>
                </w:rPr>
                <w:t>mary.kapppesser@cincinnatistate.edu</w:t>
              </w:r>
            </w:hyperlink>
          </w:p>
          <w:p w:rsidR="005B190E" w:rsidRDefault="005B190E" w:rsidP="005B190E">
            <w:r>
              <w:t>513-569-5743</w:t>
            </w:r>
          </w:p>
          <w:p w:rsidR="005B190E" w:rsidRDefault="005B190E" w:rsidP="002004C0"/>
        </w:tc>
        <w:tc>
          <w:tcPr>
            <w:tcW w:w="993" w:type="dxa"/>
          </w:tcPr>
          <w:p w:rsidR="005B190E" w:rsidRDefault="005B190E" w:rsidP="00783DFC">
            <w:r>
              <w:t>yes</w:t>
            </w:r>
          </w:p>
        </w:tc>
        <w:tc>
          <w:tcPr>
            <w:tcW w:w="2066" w:type="dxa"/>
          </w:tcPr>
          <w:p w:rsidR="005B190E" w:rsidRDefault="005B190E" w:rsidP="00061370">
            <w:r>
              <w:t>Community Health Worker Certificate (CHWC)  2 semesters (12 credit hours)</w:t>
            </w:r>
          </w:p>
        </w:tc>
        <w:tc>
          <w:tcPr>
            <w:tcW w:w="4144" w:type="dxa"/>
          </w:tcPr>
          <w:p w:rsidR="005B190E" w:rsidRDefault="005B190E" w:rsidP="00061370">
            <w:r>
              <w:t>CHWC can be a stand-alone certificate, preparing students to apply to the Ohio Board of Nursing for a Certificate to Practice. For students enrolled In the Health Science Technology Associate Degree, courses fulfil part of the requirements of the degree.</w:t>
            </w:r>
          </w:p>
        </w:tc>
        <w:tc>
          <w:tcPr>
            <w:tcW w:w="2160" w:type="dxa"/>
          </w:tcPr>
          <w:p w:rsidR="005B190E" w:rsidRDefault="005B190E" w:rsidP="005B190E">
            <w:r>
              <w:t>Instate tuition $148.64/ credit hour.  Out of state @297.28.  Additional Fees apply.</w:t>
            </w:r>
          </w:p>
          <w:p w:rsidR="005B190E" w:rsidRDefault="005B190E" w:rsidP="002004C0"/>
        </w:tc>
        <w:tc>
          <w:tcPr>
            <w:tcW w:w="1345" w:type="dxa"/>
          </w:tcPr>
          <w:p w:rsidR="005B190E" w:rsidRDefault="005B190E" w:rsidP="005C558D">
            <w:r>
              <w:t>Not at this time</w:t>
            </w:r>
          </w:p>
        </w:tc>
      </w:tr>
      <w:tr w:rsidR="005B190E" w:rsidTr="00FB55C6">
        <w:tc>
          <w:tcPr>
            <w:tcW w:w="3682" w:type="dxa"/>
          </w:tcPr>
          <w:p w:rsidR="005B190E" w:rsidRDefault="005B190E" w:rsidP="005B190E">
            <w:r>
              <w:t>Cleveland State University School of Nursing</w:t>
            </w:r>
          </w:p>
          <w:p w:rsidR="005B190E" w:rsidRDefault="005B190E" w:rsidP="005B190E">
            <w:r>
              <w:t>Joan Thoman-co-PI</w:t>
            </w:r>
          </w:p>
          <w:p w:rsidR="005B190E" w:rsidRDefault="005B190E" w:rsidP="005B190E">
            <w:hyperlink r:id="rId10" w:history="1">
              <w:r w:rsidRPr="00F24F02">
                <w:rPr>
                  <w:rStyle w:val="Hyperlink"/>
                </w:rPr>
                <w:t>j.thoman@csuoho.edu</w:t>
              </w:r>
            </w:hyperlink>
          </w:p>
          <w:p w:rsidR="005B190E" w:rsidRDefault="005B190E" w:rsidP="005B190E">
            <w:r>
              <w:lastRenderedPageBreak/>
              <w:t>216-687-3518</w:t>
            </w:r>
          </w:p>
          <w:p w:rsidR="005B190E" w:rsidRDefault="005B190E" w:rsidP="005B190E">
            <w:r>
              <w:t>Pam Rutar-co-PI</w:t>
            </w:r>
          </w:p>
          <w:p w:rsidR="005B190E" w:rsidRDefault="005B190E" w:rsidP="005B190E">
            <w:hyperlink r:id="rId11" w:history="1">
              <w:r w:rsidRPr="003561AF">
                <w:rPr>
                  <w:rStyle w:val="Hyperlink"/>
                </w:rPr>
                <w:t>p.rutar@csuohio.edu</w:t>
              </w:r>
            </w:hyperlink>
          </w:p>
          <w:p w:rsidR="005B190E" w:rsidRDefault="005B190E" w:rsidP="005B190E">
            <w:r>
              <w:t>216-875-9672</w:t>
            </w:r>
          </w:p>
        </w:tc>
        <w:tc>
          <w:tcPr>
            <w:tcW w:w="993" w:type="dxa"/>
          </w:tcPr>
          <w:p w:rsidR="005B190E" w:rsidRDefault="005B190E" w:rsidP="00783DFC">
            <w:r>
              <w:lastRenderedPageBreak/>
              <w:t>yes</w:t>
            </w:r>
          </w:p>
        </w:tc>
        <w:tc>
          <w:tcPr>
            <w:tcW w:w="2066" w:type="dxa"/>
          </w:tcPr>
          <w:p w:rsidR="005B190E" w:rsidRDefault="005B190E" w:rsidP="005B190E">
            <w:r>
              <w:t>Community Health Worker Certificate Program (CHWCP) /2- semesters)</w:t>
            </w:r>
          </w:p>
          <w:p w:rsidR="005B190E" w:rsidRDefault="005B190E" w:rsidP="005B190E">
            <w:r>
              <w:lastRenderedPageBreak/>
              <w:t>Certification as a Stanford Chronic Disease Self-Management Group Leader</w:t>
            </w:r>
          </w:p>
        </w:tc>
        <w:tc>
          <w:tcPr>
            <w:tcW w:w="4144" w:type="dxa"/>
          </w:tcPr>
          <w:p w:rsidR="005B190E" w:rsidRDefault="005B190E" w:rsidP="00061370">
            <w:r>
              <w:lastRenderedPageBreak/>
              <w:t xml:space="preserve">CHWCP is currently offered through the continuing education department while under pilot. Participants are eligible for dual certifications as both a community </w:t>
            </w:r>
            <w:r>
              <w:lastRenderedPageBreak/>
              <w:t>health worker and a Stanford Chronic Disease Self-Management Group Leader.</w:t>
            </w:r>
          </w:p>
        </w:tc>
        <w:tc>
          <w:tcPr>
            <w:tcW w:w="2160" w:type="dxa"/>
          </w:tcPr>
          <w:p w:rsidR="005B190E" w:rsidRDefault="005B190E" w:rsidP="005B190E">
            <w:r>
              <w:lastRenderedPageBreak/>
              <w:t>Cost is currently grant covered but is estimated at $2000 for the program.</w:t>
            </w:r>
          </w:p>
        </w:tc>
        <w:tc>
          <w:tcPr>
            <w:tcW w:w="1345" w:type="dxa"/>
          </w:tcPr>
          <w:p w:rsidR="005B190E" w:rsidRDefault="005B190E" w:rsidP="005C558D">
            <w:r>
              <w:t>Not currently</w:t>
            </w:r>
          </w:p>
        </w:tc>
      </w:tr>
      <w:tr w:rsidR="002C1E52" w:rsidTr="00FB55C6">
        <w:tc>
          <w:tcPr>
            <w:tcW w:w="3682" w:type="dxa"/>
          </w:tcPr>
          <w:p w:rsidR="008E131F" w:rsidRDefault="008E131F" w:rsidP="008E131F">
            <w:r>
              <w:t>Cuyahoga Community College, Cleveland, Ohio</w:t>
            </w:r>
          </w:p>
          <w:p w:rsidR="008E131F" w:rsidRDefault="008E131F" w:rsidP="008E131F">
            <w:r>
              <w:t>Hollis Miker, Director Healthcare Workforce Division</w:t>
            </w:r>
          </w:p>
          <w:p w:rsidR="008E131F" w:rsidRDefault="00083AC0" w:rsidP="008E131F">
            <w:hyperlink r:id="rId12" w:history="1">
              <w:r w:rsidR="008E131F">
                <w:rPr>
                  <w:rStyle w:val="Hyperlink"/>
                </w:rPr>
                <w:t>hollis.miker@tri-c.edu</w:t>
              </w:r>
            </w:hyperlink>
            <w:r w:rsidR="008E131F">
              <w:t xml:space="preserve">, </w:t>
            </w:r>
          </w:p>
          <w:p w:rsidR="00297E39" w:rsidRDefault="008E131F" w:rsidP="00297E39">
            <w:r>
              <w:t xml:space="preserve">216 987-2942 </w:t>
            </w:r>
          </w:p>
        </w:tc>
        <w:tc>
          <w:tcPr>
            <w:tcW w:w="993" w:type="dxa"/>
          </w:tcPr>
          <w:p w:rsidR="002C1E52" w:rsidRDefault="002C1E52" w:rsidP="00783DFC">
            <w:r>
              <w:t>yes</w:t>
            </w:r>
          </w:p>
        </w:tc>
        <w:tc>
          <w:tcPr>
            <w:tcW w:w="2066" w:type="dxa"/>
          </w:tcPr>
          <w:p w:rsidR="002C1E52" w:rsidRDefault="008E131F" w:rsidP="00061370">
            <w:r>
              <w:t>Community Health Worker Training—24 weeks</w:t>
            </w:r>
          </w:p>
        </w:tc>
        <w:tc>
          <w:tcPr>
            <w:tcW w:w="4144" w:type="dxa"/>
          </w:tcPr>
          <w:p w:rsidR="002C1E52" w:rsidRDefault="008E131F" w:rsidP="00061370">
            <w:r>
              <w:t>75 hours of classroom training followed by 180 hours of externship</w:t>
            </w:r>
          </w:p>
        </w:tc>
        <w:tc>
          <w:tcPr>
            <w:tcW w:w="2160" w:type="dxa"/>
          </w:tcPr>
          <w:p w:rsidR="002C1E52" w:rsidRDefault="008E131F" w:rsidP="002004C0">
            <w:r>
              <w:t>$2,000</w:t>
            </w:r>
          </w:p>
        </w:tc>
        <w:tc>
          <w:tcPr>
            <w:tcW w:w="1345" w:type="dxa"/>
          </w:tcPr>
          <w:p w:rsidR="002C1E52" w:rsidRDefault="008E131F" w:rsidP="005C558D">
            <w:r>
              <w:t>Not currently</w:t>
            </w:r>
          </w:p>
        </w:tc>
      </w:tr>
      <w:tr w:rsidR="002C1E52" w:rsidTr="00FB55C6">
        <w:tc>
          <w:tcPr>
            <w:tcW w:w="3682" w:type="dxa"/>
          </w:tcPr>
          <w:p w:rsidR="00461BDF" w:rsidRDefault="00461BDF" w:rsidP="00461BDF">
            <w:r>
              <w:t>Mercy College of Ohio</w:t>
            </w:r>
          </w:p>
          <w:p w:rsidR="00461BDF" w:rsidRDefault="00461BDF" w:rsidP="00461BDF">
            <w:r>
              <w:t xml:space="preserve">Tim </w:t>
            </w:r>
            <w:proofErr w:type="spellStart"/>
            <w:r>
              <w:t>Christman</w:t>
            </w:r>
            <w:proofErr w:type="spellEnd"/>
            <w:r>
              <w:t>,</w:t>
            </w:r>
            <w:r w:rsidR="00560B73">
              <w:t xml:space="preserve"> BSN, RN, EI, EMT-P</w:t>
            </w:r>
            <w:r>
              <w:t xml:space="preserve"> Program Lead</w:t>
            </w:r>
          </w:p>
          <w:p w:rsidR="00461BDF" w:rsidRDefault="00083AC0" w:rsidP="00461BDF">
            <w:hyperlink r:id="rId13" w:history="1">
              <w:r w:rsidR="00461BDF" w:rsidRPr="002C5FEE">
                <w:rPr>
                  <w:rStyle w:val="Hyperlink"/>
                </w:rPr>
                <w:t>Timothy.christman@mercycollege.edu</w:t>
              </w:r>
            </w:hyperlink>
          </w:p>
          <w:p w:rsidR="002C1E52" w:rsidRDefault="00461BDF" w:rsidP="00461BDF">
            <w:r>
              <w:t>419-251-1816</w:t>
            </w:r>
          </w:p>
        </w:tc>
        <w:tc>
          <w:tcPr>
            <w:tcW w:w="993" w:type="dxa"/>
          </w:tcPr>
          <w:p w:rsidR="002C1E52" w:rsidRDefault="002C1E52" w:rsidP="00783DFC">
            <w:r>
              <w:t>yes</w:t>
            </w:r>
          </w:p>
        </w:tc>
        <w:tc>
          <w:tcPr>
            <w:tcW w:w="2066" w:type="dxa"/>
          </w:tcPr>
          <w:p w:rsidR="002C1E52" w:rsidRDefault="00461BDF" w:rsidP="00061370">
            <w:r>
              <w:t>Community Health Worker Credit Certificate Program/ 2 semesters (17 CH)</w:t>
            </w:r>
          </w:p>
        </w:tc>
        <w:tc>
          <w:tcPr>
            <w:tcW w:w="4144" w:type="dxa"/>
          </w:tcPr>
          <w:p w:rsidR="002C1E52" w:rsidRDefault="00461BDF" w:rsidP="00061370">
            <w:r>
              <w:t>Our program includes credit-bearing courses by way of lecture, laboratories and clinical components. This is designed to prepare the students for entry into professional practice as Community Health Workers in the state of Ohio. Graduates will be able to apply to the Ohio Board of Nursing for their certificate to practice as CHW.</w:t>
            </w:r>
          </w:p>
        </w:tc>
        <w:tc>
          <w:tcPr>
            <w:tcW w:w="2160" w:type="dxa"/>
          </w:tcPr>
          <w:p w:rsidR="00461BDF" w:rsidRDefault="00461BDF" w:rsidP="00461BDF">
            <w:r>
              <w:t>$450.00 CH, $7,650</w:t>
            </w:r>
          </w:p>
          <w:p w:rsidR="002C1E52" w:rsidRDefault="00461BDF" w:rsidP="00461BDF">
            <w:r>
              <w:t>Additional fees apply and financial aid is available.</w:t>
            </w:r>
            <w:r w:rsidR="00560B73">
              <w:t xml:space="preserve"> Most students are eligible for a $3,000 tuition assistance.  IN addition many students are eligible for federal assistance and scholarships.</w:t>
            </w:r>
          </w:p>
        </w:tc>
        <w:tc>
          <w:tcPr>
            <w:tcW w:w="1345" w:type="dxa"/>
          </w:tcPr>
          <w:p w:rsidR="002C1E52" w:rsidRDefault="00461BDF" w:rsidP="005C558D">
            <w:r>
              <w:t>Not currently</w:t>
            </w:r>
          </w:p>
        </w:tc>
      </w:tr>
      <w:tr w:rsidR="00E3217C" w:rsidTr="00FB55C6">
        <w:tc>
          <w:tcPr>
            <w:tcW w:w="3682" w:type="dxa"/>
          </w:tcPr>
          <w:p w:rsidR="00297E39" w:rsidRDefault="00E3217C" w:rsidP="00E3217C">
            <w:r>
              <w:t xml:space="preserve">North Central State College Community Health Worker Certificate Program, Melinda </w:t>
            </w:r>
            <w:proofErr w:type="spellStart"/>
            <w:r>
              <w:t>Roepke</w:t>
            </w:r>
            <w:proofErr w:type="spellEnd"/>
            <w:r>
              <w:t>,</w:t>
            </w:r>
            <w:r w:rsidRPr="0059672E">
              <w:rPr>
                <w:color w:val="FF0000"/>
              </w:rPr>
              <w:t xml:space="preserve"> </w:t>
            </w:r>
            <w:r>
              <w:t xml:space="preserve">Program Director; 419-755-4848, </w:t>
            </w:r>
            <w:hyperlink r:id="rId14" w:history="1">
              <w:r w:rsidRPr="008C5047">
                <w:rPr>
                  <w:rStyle w:val="Hyperlink"/>
                </w:rPr>
                <w:t>mroepke@ncstatecollege.edu</w:t>
              </w:r>
            </w:hyperlink>
            <w:r>
              <w:t xml:space="preserve"> </w:t>
            </w:r>
          </w:p>
          <w:p w:rsidR="00297E39" w:rsidRDefault="00297E39" w:rsidP="00E3217C"/>
          <w:p w:rsidR="00297E39" w:rsidRDefault="00297E39" w:rsidP="00E3217C"/>
          <w:p w:rsidR="00297E39" w:rsidRDefault="00297E39" w:rsidP="00E3217C"/>
          <w:p w:rsidR="00297E39" w:rsidRDefault="00297E39" w:rsidP="00E3217C"/>
          <w:p w:rsidR="00297E39" w:rsidRDefault="00297E39" w:rsidP="00E3217C"/>
          <w:p w:rsidR="00297E39" w:rsidRDefault="00297E39" w:rsidP="00E3217C"/>
          <w:p w:rsidR="00297E39" w:rsidRDefault="00297E39" w:rsidP="00E3217C"/>
          <w:p w:rsidR="00297E39" w:rsidRDefault="00297E39" w:rsidP="00E3217C"/>
          <w:p w:rsidR="00297E39" w:rsidRDefault="00297E39" w:rsidP="00E3217C"/>
          <w:p w:rsidR="00297E39" w:rsidRDefault="00297E39" w:rsidP="00E3217C"/>
        </w:tc>
        <w:tc>
          <w:tcPr>
            <w:tcW w:w="993" w:type="dxa"/>
          </w:tcPr>
          <w:p w:rsidR="00E3217C" w:rsidRDefault="00E3217C" w:rsidP="00E3217C">
            <w:r>
              <w:t>yes</w:t>
            </w:r>
          </w:p>
        </w:tc>
        <w:tc>
          <w:tcPr>
            <w:tcW w:w="2066" w:type="dxa"/>
          </w:tcPr>
          <w:p w:rsidR="00E3217C" w:rsidRDefault="00E3217C" w:rsidP="00E3217C">
            <w:r>
              <w:t>Community Health Worker Certificate Program – 1 semester</w:t>
            </w:r>
          </w:p>
        </w:tc>
        <w:tc>
          <w:tcPr>
            <w:tcW w:w="4144" w:type="dxa"/>
          </w:tcPr>
          <w:p w:rsidR="00E3217C" w:rsidRDefault="00E3217C" w:rsidP="00E3217C">
            <w:r>
              <w:t>Although it is a stand-alone certificate, the program’s three 3-credited hour courses may count as electives toward other health degree programs and is embedded in the larger Health Technology Associate’s Degree Program.  CHW Program coursework may also be substituted for courses in the Human Services Associates Degree Program at North Central State College.</w:t>
            </w:r>
          </w:p>
        </w:tc>
        <w:tc>
          <w:tcPr>
            <w:tcW w:w="2160" w:type="dxa"/>
          </w:tcPr>
          <w:p w:rsidR="00E3217C" w:rsidRPr="001431D5" w:rsidRDefault="00E3217C" w:rsidP="00E3217C">
            <w:r w:rsidRPr="001431D5">
              <w:t>Cost per credit hour</w:t>
            </w:r>
          </w:p>
          <w:p w:rsidR="00E3217C" w:rsidRPr="001431D5" w:rsidRDefault="00E3217C" w:rsidP="00E3217C">
            <w:r w:rsidRPr="001431D5">
              <w:t>$149.60, Ohio residents</w:t>
            </w:r>
            <w:r>
              <w:t>;</w:t>
            </w:r>
          </w:p>
          <w:p w:rsidR="00E3217C" w:rsidRDefault="00E3217C" w:rsidP="005B190E">
            <w:r w:rsidRPr="001431D5">
              <w:t>$299.20, out of state students</w:t>
            </w:r>
          </w:p>
        </w:tc>
        <w:tc>
          <w:tcPr>
            <w:tcW w:w="1345" w:type="dxa"/>
          </w:tcPr>
          <w:p w:rsidR="00E3217C" w:rsidRDefault="005B190E" w:rsidP="00E3217C">
            <w:r>
              <w:t>“Rules, Laws and Prof Boundaries for the CHW,” 2 CE</w:t>
            </w:r>
            <w:r w:rsidR="00E3217C">
              <w:t xml:space="preserve"> units through the Ohio Nurses’ Association.</w:t>
            </w:r>
          </w:p>
          <w:p w:rsidR="00E3217C" w:rsidRDefault="00E3217C" w:rsidP="00297E39">
            <w:r>
              <w:t xml:space="preserve">Expires March 1 2017. </w:t>
            </w:r>
          </w:p>
        </w:tc>
      </w:tr>
      <w:tr w:rsidR="005B190E" w:rsidTr="00FB55C6">
        <w:tc>
          <w:tcPr>
            <w:tcW w:w="3682" w:type="dxa"/>
          </w:tcPr>
          <w:p w:rsidR="005B190E" w:rsidRDefault="005B190E" w:rsidP="005B190E">
            <w:r>
              <w:lastRenderedPageBreak/>
              <w:t>Northeast Ohio Medical University</w:t>
            </w:r>
          </w:p>
          <w:p w:rsidR="005B190E" w:rsidRDefault="005B190E" w:rsidP="005B190E">
            <w:r>
              <w:t>Chelsey Bruce, MPH</w:t>
            </w:r>
          </w:p>
          <w:p w:rsidR="005B190E" w:rsidRDefault="005B190E" w:rsidP="005B190E">
            <w:hyperlink r:id="rId15" w:history="1">
              <w:r w:rsidRPr="009F5508">
                <w:rPr>
                  <w:rStyle w:val="Hyperlink"/>
                </w:rPr>
                <w:t>cbruce1@neomed.edu</w:t>
              </w:r>
            </w:hyperlink>
            <w:r>
              <w:t xml:space="preserve"> </w:t>
            </w:r>
          </w:p>
          <w:p w:rsidR="005B190E" w:rsidRDefault="005B190E" w:rsidP="005B190E">
            <w:r>
              <w:t>330-325-6677</w:t>
            </w:r>
          </w:p>
        </w:tc>
        <w:tc>
          <w:tcPr>
            <w:tcW w:w="993" w:type="dxa"/>
          </w:tcPr>
          <w:p w:rsidR="005B190E" w:rsidRDefault="005B190E" w:rsidP="00E3217C">
            <w:r>
              <w:t>yes</w:t>
            </w:r>
          </w:p>
        </w:tc>
        <w:tc>
          <w:tcPr>
            <w:tcW w:w="2066" w:type="dxa"/>
          </w:tcPr>
          <w:p w:rsidR="005B190E" w:rsidRDefault="005B190E" w:rsidP="00E3217C">
            <w:r>
              <w:t xml:space="preserve">Community Health Worker training-120 didactic </w:t>
            </w:r>
            <w:proofErr w:type="spellStart"/>
            <w:r>
              <w:t>hrs</w:t>
            </w:r>
            <w:proofErr w:type="spellEnd"/>
            <w:r>
              <w:t xml:space="preserve"> plus 130 </w:t>
            </w:r>
            <w:proofErr w:type="spellStart"/>
            <w:r>
              <w:t>hrs</w:t>
            </w:r>
            <w:proofErr w:type="spellEnd"/>
            <w:r>
              <w:t xml:space="preserve"> practicum. Calendar time varies</w:t>
            </w:r>
          </w:p>
        </w:tc>
        <w:tc>
          <w:tcPr>
            <w:tcW w:w="4144" w:type="dxa"/>
          </w:tcPr>
          <w:p w:rsidR="005B190E" w:rsidRDefault="005B190E" w:rsidP="00E3217C">
            <w:r>
              <w:t>Students who complete the training will receive a CHW certificate from the Ohio Board of Nursing</w:t>
            </w:r>
          </w:p>
        </w:tc>
        <w:tc>
          <w:tcPr>
            <w:tcW w:w="2160" w:type="dxa"/>
          </w:tcPr>
          <w:p w:rsidR="005B190E" w:rsidRPr="001431D5" w:rsidRDefault="005B190E" w:rsidP="00E3217C">
            <w:r>
              <w:t>No cost</w:t>
            </w:r>
          </w:p>
        </w:tc>
        <w:tc>
          <w:tcPr>
            <w:tcW w:w="1345" w:type="dxa"/>
          </w:tcPr>
          <w:p w:rsidR="005B190E" w:rsidRDefault="005B190E" w:rsidP="00E3217C">
            <w:r>
              <w:t>Forth-coming</w:t>
            </w:r>
          </w:p>
        </w:tc>
      </w:tr>
      <w:tr w:rsidR="002C1E52" w:rsidTr="00FB55C6">
        <w:tc>
          <w:tcPr>
            <w:tcW w:w="3682" w:type="dxa"/>
          </w:tcPr>
          <w:p w:rsidR="00E146E9" w:rsidRDefault="00E146E9" w:rsidP="00E146E9">
            <w:r>
              <w:t>Ohio State University College of Nursing</w:t>
            </w:r>
          </w:p>
          <w:p w:rsidR="00E146E9" w:rsidRDefault="00E146E9" w:rsidP="00E146E9">
            <w:r>
              <w:t>Elizabeth Fitzgerald, PI</w:t>
            </w:r>
          </w:p>
          <w:p w:rsidR="00E146E9" w:rsidRDefault="00E146E9" w:rsidP="00E146E9">
            <w:r>
              <w:t>The Ohio State University</w:t>
            </w:r>
          </w:p>
          <w:p w:rsidR="00E146E9" w:rsidRDefault="00E146E9" w:rsidP="00E146E9">
            <w:r>
              <w:t>College of Nursing</w:t>
            </w:r>
          </w:p>
          <w:p w:rsidR="00E146E9" w:rsidRDefault="00083AC0" w:rsidP="00E146E9">
            <w:hyperlink r:id="rId16" w:history="1">
              <w:r w:rsidR="00E146E9" w:rsidRPr="00301DD9">
                <w:rPr>
                  <w:rStyle w:val="Hyperlink"/>
                </w:rPr>
                <w:t>Fitzgerald.118@osu.edu</w:t>
              </w:r>
            </w:hyperlink>
          </w:p>
          <w:p w:rsidR="00E146E9" w:rsidRDefault="00E146E9" w:rsidP="00E146E9">
            <w:r>
              <w:t>614-292-7026</w:t>
            </w:r>
          </w:p>
          <w:p w:rsidR="002C1E52" w:rsidRDefault="002C1E52" w:rsidP="002004C0"/>
        </w:tc>
        <w:tc>
          <w:tcPr>
            <w:tcW w:w="993" w:type="dxa"/>
          </w:tcPr>
          <w:p w:rsidR="002C1E52" w:rsidRDefault="002C1E52" w:rsidP="00783DFC">
            <w:r>
              <w:t>yes</w:t>
            </w:r>
          </w:p>
        </w:tc>
        <w:tc>
          <w:tcPr>
            <w:tcW w:w="2066" w:type="dxa"/>
          </w:tcPr>
          <w:p w:rsidR="002C1E52" w:rsidRDefault="00E146E9" w:rsidP="00061370">
            <w:r>
              <w:t>Community Health Worker Training – 14 weeks</w:t>
            </w:r>
          </w:p>
        </w:tc>
        <w:tc>
          <w:tcPr>
            <w:tcW w:w="4144" w:type="dxa"/>
          </w:tcPr>
          <w:p w:rsidR="00E146E9" w:rsidRDefault="00E146E9" w:rsidP="00E146E9">
            <w:pPr>
              <w:pStyle w:val="ListParagraph"/>
              <w:numPr>
                <w:ilvl w:val="0"/>
                <w:numId w:val="2"/>
              </w:numPr>
            </w:pPr>
            <w:r>
              <w:t xml:space="preserve">104 hours of classroom/didactic </w:t>
            </w:r>
          </w:p>
          <w:p w:rsidR="00E146E9" w:rsidRDefault="00E146E9" w:rsidP="00E146E9">
            <w:pPr>
              <w:pStyle w:val="ListParagraph"/>
              <w:numPr>
                <w:ilvl w:val="0"/>
                <w:numId w:val="2"/>
              </w:numPr>
            </w:pPr>
            <w:r>
              <w:t>130 practicum/internship hours – started during 6</w:t>
            </w:r>
            <w:r w:rsidRPr="00E146E9">
              <w:rPr>
                <w:vertAlign w:val="superscript"/>
              </w:rPr>
              <w:t>th</w:t>
            </w:r>
            <w:r>
              <w:t xml:space="preserve"> week of class so students can share their experiences with one another in class</w:t>
            </w:r>
          </w:p>
          <w:p w:rsidR="002C1E52" w:rsidRDefault="00E146E9" w:rsidP="00E146E9">
            <w:pPr>
              <w:pStyle w:val="ListParagraph"/>
              <w:numPr>
                <w:ilvl w:val="0"/>
                <w:numId w:val="2"/>
              </w:numPr>
            </w:pPr>
            <w:r>
              <w:t>Students who complete above requirements are eligible to apply for CHW Certification from the Board of Nursing</w:t>
            </w:r>
          </w:p>
        </w:tc>
        <w:tc>
          <w:tcPr>
            <w:tcW w:w="2160" w:type="dxa"/>
          </w:tcPr>
          <w:p w:rsidR="00E146E9" w:rsidRDefault="00E146E9" w:rsidP="00E146E9">
            <w:r>
              <w:t>Grant funds: supplies for students, stipends ($10/</w:t>
            </w:r>
            <w:proofErr w:type="spellStart"/>
            <w:r>
              <w:t>hr</w:t>
            </w:r>
            <w:proofErr w:type="spellEnd"/>
            <w:r>
              <w:t>) for students, travel stipends ($240) for students, salaries for 2 co-instructors, background checks, drug testing, and BON Application Fee</w:t>
            </w:r>
          </w:p>
          <w:p w:rsidR="002C1E52" w:rsidRDefault="002C1E52" w:rsidP="002004C0"/>
        </w:tc>
        <w:tc>
          <w:tcPr>
            <w:tcW w:w="1345" w:type="dxa"/>
          </w:tcPr>
          <w:p w:rsidR="002C1E52" w:rsidRDefault="00E146E9" w:rsidP="005C558D">
            <w:r>
              <w:t>Not currently</w:t>
            </w:r>
          </w:p>
        </w:tc>
      </w:tr>
      <w:tr w:rsidR="005B190E" w:rsidTr="00FB55C6">
        <w:tc>
          <w:tcPr>
            <w:tcW w:w="3682" w:type="dxa"/>
          </w:tcPr>
          <w:p w:rsidR="005B190E" w:rsidRDefault="005B190E" w:rsidP="005B190E">
            <w:r>
              <w:t>Ohio University</w:t>
            </w:r>
          </w:p>
          <w:p w:rsidR="005B190E" w:rsidRDefault="005B190E" w:rsidP="005B190E">
            <w:r>
              <w:t>Kerri Shaw, Program Director</w:t>
            </w:r>
          </w:p>
          <w:p w:rsidR="005B190E" w:rsidRDefault="005B190E" w:rsidP="005B190E">
            <w:hyperlink r:id="rId17" w:history="1">
              <w:r>
                <w:rPr>
                  <w:rStyle w:val="Hyperlink"/>
                </w:rPr>
                <w:t>shawk@ohio.edu</w:t>
              </w:r>
            </w:hyperlink>
          </w:p>
          <w:p w:rsidR="005B190E" w:rsidRDefault="005B190E" w:rsidP="005B190E">
            <w:r>
              <w:t>740-593-9773</w:t>
            </w:r>
          </w:p>
          <w:p w:rsidR="005B190E" w:rsidRDefault="005B190E" w:rsidP="005B190E"/>
        </w:tc>
        <w:tc>
          <w:tcPr>
            <w:tcW w:w="993" w:type="dxa"/>
          </w:tcPr>
          <w:p w:rsidR="005B190E" w:rsidRDefault="005B190E" w:rsidP="005B190E">
            <w:r>
              <w:t>In process</w:t>
            </w:r>
          </w:p>
        </w:tc>
        <w:tc>
          <w:tcPr>
            <w:tcW w:w="2066" w:type="dxa"/>
          </w:tcPr>
          <w:p w:rsidR="005B190E" w:rsidRDefault="005B190E" w:rsidP="005B190E">
            <w:r>
              <w:t>Community Health Worker Certificate Program/2-3 semesters</w:t>
            </w:r>
          </w:p>
        </w:tc>
        <w:tc>
          <w:tcPr>
            <w:tcW w:w="4144" w:type="dxa"/>
          </w:tcPr>
          <w:p w:rsidR="005B190E" w:rsidRDefault="005B190E" w:rsidP="005B190E">
            <w:r>
              <w:t>Ohio University will offer a CHW certificate program certified by the Ohio Board of Nursing to university students and community members in and around Athens and Dublin campuses.</w:t>
            </w:r>
          </w:p>
        </w:tc>
        <w:tc>
          <w:tcPr>
            <w:tcW w:w="2160" w:type="dxa"/>
          </w:tcPr>
          <w:p w:rsidR="005B190E" w:rsidRDefault="005B190E" w:rsidP="005B190E">
            <w:r>
              <w:t>There is no cost to take the course at this time; students will receive a stipend for participating and will be responsible for the Board of Nursing application</w:t>
            </w:r>
          </w:p>
        </w:tc>
        <w:tc>
          <w:tcPr>
            <w:tcW w:w="1345" w:type="dxa"/>
          </w:tcPr>
          <w:p w:rsidR="005B190E" w:rsidRDefault="005B190E" w:rsidP="005B190E">
            <w:r>
              <w:t>Not currently</w:t>
            </w:r>
          </w:p>
        </w:tc>
      </w:tr>
      <w:tr w:rsidR="005B190E" w:rsidTr="00FB55C6">
        <w:tc>
          <w:tcPr>
            <w:tcW w:w="3682" w:type="dxa"/>
          </w:tcPr>
          <w:p w:rsidR="005B190E" w:rsidRDefault="005B190E" w:rsidP="005B190E">
            <w:r>
              <w:t>Sinclair Community College</w:t>
            </w:r>
          </w:p>
          <w:p w:rsidR="005B190E" w:rsidRDefault="005B190E" w:rsidP="005B190E">
            <w:r>
              <w:t>Jenny Spegal, Chairperson, Allied Health Instruction</w:t>
            </w:r>
          </w:p>
          <w:p w:rsidR="005B190E" w:rsidRDefault="005B190E" w:rsidP="005B190E">
            <w:hyperlink r:id="rId18" w:history="1">
              <w:r w:rsidRPr="008B2F22">
                <w:rPr>
                  <w:rStyle w:val="Hyperlink"/>
                </w:rPr>
                <w:t>Jennifer.spegal@sinclair.edu</w:t>
              </w:r>
            </w:hyperlink>
          </w:p>
          <w:p w:rsidR="005B190E" w:rsidRDefault="005B190E" w:rsidP="005B190E">
            <w:r>
              <w:t>937 512 3285</w:t>
            </w:r>
          </w:p>
        </w:tc>
        <w:tc>
          <w:tcPr>
            <w:tcW w:w="993" w:type="dxa"/>
          </w:tcPr>
          <w:p w:rsidR="005B190E" w:rsidRDefault="005B190E" w:rsidP="005B190E">
            <w:r>
              <w:t xml:space="preserve">In process: submitted August 2016 </w:t>
            </w:r>
          </w:p>
          <w:p w:rsidR="005B190E" w:rsidRDefault="005B190E" w:rsidP="005B190E"/>
        </w:tc>
        <w:tc>
          <w:tcPr>
            <w:tcW w:w="2066" w:type="dxa"/>
          </w:tcPr>
          <w:p w:rsidR="005B190E" w:rsidRDefault="005B190E" w:rsidP="005B190E">
            <w:r>
              <w:t>Advanced Health Care Navigator (AHCN)/2 semesters</w:t>
            </w:r>
          </w:p>
        </w:tc>
        <w:tc>
          <w:tcPr>
            <w:tcW w:w="4144" w:type="dxa"/>
          </w:tcPr>
          <w:p w:rsidR="005B190E" w:rsidRDefault="005B190E" w:rsidP="005B190E">
            <w:r>
              <w:t>AHCN is a 1-year certificate program and is embedded in the Public Health Associate of Applied Science Degree program. An articulation agreement is being developed with Wright State University Bachelor of Public Health in Education degree.</w:t>
            </w:r>
          </w:p>
        </w:tc>
        <w:tc>
          <w:tcPr>
            <w:tcW w:w="2160" w:type="dxa"/>
          </w:tcPr>
          <w:p w:rsidR="005B190E" w:rsidRDefault="005B190E" w:rsidP="005B190E">
            <w:r>
              <w:t>Cost per credit hour</w:t>
            </w:r>
          </w:p>
          <w:p w:rsidR="005B190E" w:rsidRDefault="005B190E" w:rsidP="005B190E">
            <w:r>
              <w:t>$90.03, County residents</w:t>
            </w:r>
          </w:p>
          <w:p w:rsidR="005B190E" w:rsidRDefault="005B190E" w:rsidP="005B190E">
            <w:r>
              <w:t>$146.28, Ohio residents</w:t>
            </w:r>
          </w:p>
          <w:p w:rsidR="005B190E" w:rsidRDefault="005B190E" w:rsidP="005B190E">
            <w:r>
              <w:t>$283.40, out of state students</w:t>
            </w:r>
          </w:p>
        </w:tc>
        <w:tc>
          <w:tcPr>
            <w:tcW w:w="1345" w:type="dxa"/>
          </w:tcPr>
          <w:p w:rsidR="005B190E" w:rsidRDefault="005B190E" w:rsidP="005B190E">
            <w:r>
              <w:t>Not currently</w:t>
            </w:r>
          </w:p>
          <w:p w:rsidR="005B190E" w:rsidRDefault="005B190E" w:rsidP="005B190E"/>
        </w:tc>
      </w:tr>
    </w:tbl>
    <w:p w:rsidR="00A363FE" w:rsidRDefault="00A363FE"/>
    <w:p w:rsidR="005B190E" w:rsidRDefault="005B190E"/>
    <w:p w:rsidR="005B190E" w:rsidRDefault="005B190E"/>
    <w:p w:rsidR="005B190E" w:rsidRDefault="005B190E">
      <w:bookmarkStart w:id="0" w:name="_GoBack"/>
      <w:bookmarkEnd w:id="0"/>
    </w:p>
    <w:p w:rsidR="00B02F9D" w:rsidRPr="006D1ADE" w:rsidRDefault="00B02F9D">
      <w:pPr>
        <w:rPr>
          <w:b/>
          <w:u w:val="single"/>
        </w:rPr>
      </w:pPr>
      <w:r w:rsidRPr="006D1ADE">
        <w:rPr>
          <w:b/>
          <w:u w:val="single"/>
        </w:rPr>
        <w:lastRenderedPageBreak/>
        <w:t>Education/Training Programs which do not offer Academic Credit</w:t>
      </w:r>
    </w:p>
    <w:tbl>
      <w:tblPr>
        <w:tblStyle w:val="TableGrid"/>
        <w:tblW w:w="0" w:type="auto"/>
        <w:tblLook w:val="04A0" w:firstRow="1" w:lastRow="0" w:firstColumn="1" w:lastColumn="0" w:noHBand="0" w:noVBand="1"/>
      </w:tblPr>
      <w:tblGrid>
        <w:gridCol w:w="3118"/>
        <w:gridCol w:w="618"/>
        <w:gridCol w:w="1257"/>
        <w:gridCol w:w="4638"/>
        <w:gridCol w:w="2052"/>
        <w:gridCol w:w="2062"/>
      </w:tblGrid>
      <w:tr w:rsidR="00B02F9D" w:rsidTr="00FB55C6">
        <w:tc>
          <w:tcPr>
            <w:tcW w:w="3118" w:type="dxa"/>
          </w:tcPr>
          <w:p w:rsidR="00B02F9D" w:rsidRPr="00783DFC" w:rsidRDefault="00B02F9D" w:rsidP="00CA5E25">
            <w:pPr>
              <w:rPr>
                <w:b/>
              </w:rPr>
            </w:pPr>
            <w:r>
              <w:rPr>
                <w:b/>
              </w:rPr>
              <w:t>Organization and Contact I</w:t>
            </w:r>
            <w:r w:rsidRPr="00783DFC">
              <w:rPr>
                <w:b/>
              </w:rPr>
              <w:t>nformation</w:t>
            </w:r>
          </w:p>
        </w:tc>
        <w:tc>
          <w:tcPr>
            <w:tcW w:w="618" w:type="dxa"/>
          </w:tcPr>
          <w:p w:rsidR="00B02F9D" w:rsidRPr="00783DFC" w:rsidRDefault="00B02F9D" w:rsidP="00CA5E25">
            <w:pPr>
              <w:rPr>
                <w:b/>
              </w:rPr>
            </w:pPr>
            <w:r>
              <w:rPr>
                <w:b/>
              </w:rPr>
              <w:t xml:space="preserve">OH </w:t>
            </w:r>
            <w:proofErr w:type="spellStart"/>
            <w:r>
              <w:rPr>
                <w:b/>
              </w:rPr>
              <w:t>BoN</w:t>
            </w:r>
            <w:proofErr w:type="spellEnd"/>
          </w:p>
        </w:tc>
        <w:tc>
          <w:tcPr>
            <w:tcW w:w="1257" w:type="dxa"/>
          </w:tcPr>
          <w:p w:rsidR="00B02F9D" w:rsidRPr="00783DFC" w:rsidRDefault="00B02F9D" w:rsidP="00CA5E25">
            <w:pPr>
              <w:rPr>
                <w:b/>
              </w:rPr>
            </w:pPr>
            <w:r>
              <w:rPr>
                <w:b/>
              </w:rPr>
              <w:t>Program Title/time to complete</w:t>
            </w:r>
          </w:p>
        </w:tc>
        <w:tc>
          <w:tcPr>
            <w:tcW w:w="4638" w:type="dxa"/>
          </w:tcPr>
          <w:p w:rsidR="00B02F9D" w:rsidRPr="00783DFC" w:rsidRDefault="00B02F9D" w:rsidP="00CA5E25">
            <w:pPr>
              <w:rPr>
                <w:b/>
              </w:rPr>
            </w:pPr>
            <w:r>
              <w:rPr>
                <w:b/>
              </w:rPr>
              <w:t>Outcome</w:t>
            </w:r>
          </w:p>
        </w:tc>
        <w:tc>
          <w:tcPr>
            <w:tcW w:w="2052" w:type="dxa"/>
          </w:tcPr>
          <w:p w:rsidR="00B02F9D" w:rsidRPr="00783DFC" w:rsidRDefault="00B02F9D" w:rsidP="00CA5E25">
            <w:pPr>
              <w:rPr>
                <w:b/>
              </w:rPr>
            </w:pPr>
            <w:r>
              <w:rPr>
                <w:b/>
              </w:rPr>
              <w:t xml:space="preserve">Cost </w:t>
            </w:r>
          </w:p>
        </w:tc>
        <w:tc>
          <w:tcPr>
            <w:tcW w:w="2062" w:type="dxa"/>
          </w:tcPr>
          <w:p w:rsidR="00B02F9D" w:rsidRPr="00783DFC" w:rsidRDefault="00B02F9D" w:rsidP="00CA5E25">
            <w:pPr>
              <w:rPr>
                <w:b/>
              </w:rPr>
            </w:pPr>
            <w:r>
              <w:rPr>
                <w:b/>
              </w:rPr>
              <w:t>Continuing Education</w:t>
            </w:r>
          </w:p>
        </w:tc>
      </w:tr>
      <w:tr w:rsidR="00B02F9D" w:rsidTr="00FB55C6">
        <w:tc>
          <w:tcPr>
            <w:tcW w:w="3118" w:type="dxa"/>
          </w:tcPr>
          <w:p w:rsidR="0022089C" w:rsidRDefault="00E3217C" w:rsidP="0046228B">
            <w:r>
              <w:t xml:space="preserve">Care Coordination Systems’ Community Health Worker Program, </w:t>
            </w:r>
            <w:r w:rsidR="006D21BE">
              <w:t xml:space="preserve">taught by Dr. Sarah Redding and </w:t>
            </w:r>
            <w:r>
              <w:t xml:space="preserve">Anne Seifert, Program Director, </w:t>
            </w:r>
            <w:hyperlink r:id="rId19" w:history="1">
              <w:r>
                <w:rPr>
                  <w:rStyle w:val="Hyperlink"/>
                </w:rPr>
                <w:t>anne.seifert@ccspathways.com</w:t>
              </w:r>
            </w:hyperlink>
            <w:r>
              <w:t>; 419-571-7832</w:t>
            </w:r>
          </w:p>
          <w:p w:rsidR="00560B73" w:rsidRDefault="00560B73" w:rsidP="0046228B"/>
        </w:tc>
        <w:tc>
          <w:tcPr>
            <w:tcW w:w="618" w:type="dxa"/>
          </w:tcPr>
          <w:p w:rsidR="00B02F9D" w:rsidRDefault="00E3217C" w:rsidP="00CA5E25">
            <w:r>
              <w:t>yes</w:t>
            </w:r>
          </w:p>
        </w:tc>
        <w:tc>
          <w:tcPr>
            <w:tcW w:w="1257" w:type="dxa"/>
          </w:tcPr>
          <w:p w:rsidR="00B02F9D" w:rsidRDefault="00E3217C" w:rsidP="00CA5E25">
            <w:r>
              <w:t>Community Health Worker Program – 10 weeks</w:t>
            </w:r>
          </w:p>
          <w:p w:rsidR="00A1489C" w:rsidRDefault="00A1489C" w:rsidP="00CA5E25">
            <w:r>
              <w:t>Offered in partnership with University of Toledo School of Medicine</w:t>
            </w:r>
          </w:p>
        </w:tc>
        <w:tc>
          <w:tcPr>
            <w:tcW w:w="4638" w:type="dxa"/>
          </w:tcPr>
          <w:p w:rsidR="00E3217C" w:rsidRDefault="00E3217C" w:rsidP="00E3217C">
            <w:r>
              <w:t>The CCS’CHW Program is approved by the Ohio Board of Nursing as a Community Health Worker education provider.</w:t>
            </w:r>
          </w:p>
          <w:p w:rsidR="00E3217C" w:rsidRDefault="00E3217C" w:rsidP="00E3217C">
            <w:r>
              <w:t xml:space="preserve">Three modules complete the CHW program:  </w:t>
            </w:r>
          </w:p>
          <w:p w:rsidR="00E3217C" w:rsidRDefault="00E3217C" w:rsidP="00E3217C">
            <w:r>
              <w:t>Module 1:  Community Health Worker I (55 hours)</w:t>
            </w:r>
          </w:p>
          <w:p w:rsidR="00E3217C" w:rsidRDefault="00E3217C" w:rsidP="00E3217C">
            <w:r>
              <w:t>Module 2: Healthcare across the Life Span (55 hours)</w:t>
            </w:r>
          </w:p>
          <w:p w:rsidR="00E3217C" w:rsidRDefault="00E3217C" w:rsidP="00E3217C">
            <w:r>
              <w:t xml:space="preserve">Module 3: CHW Directed Practice (110 + hours).  </w:t>
            </w:r>
          </w:p>
          <w:p w:rsidR="00E3217C" w:rsidRDefault="00E3217C" w:rsidP="00E3217C">
            <w:r>
              <w:t xml:space="preserve">Although the program is provided as not-for-credit, the program’s three module outlines may be submitted for transfer college credits at higher academic institutions according to the Ohio Board of Regents.  As well, successful (78% or higher) completion of a 3-credit hour Life Span college course may be used to waive Module 2 with submission of an official transcript. </w:t>
            </w:r>
          </w:p>
          <w:p w:rsidR="00B02F9D" w:rsidRDefault="00E3217C" w:rsidP="00E3217C">
            <w:r>
              <w:t>CCS offers the CHW program at various sites across the state, including Lucas County, Summit County, and Richland County.</w:t>
            </w:r>
          </w:p>
        </w:tc>
        <w:tc>
          <w:tcPr>
            <w:tcW w:w="2052" w:type="dxa"/>
          </w:tcPr>
          <w:p w:rsidR="00E3217C" w:rsidRDefault="00E3217C" w:rsidP="00E3217C">
            <w:r>
              <w:t>Cost per module-</w:t>
            </w:r>
            <w:r>
              <w:br/>
              <w:t>Module 1: $1100</w:t>
            </w:r>
          </w:p>
          <w:p w:rsidR="00E3217C" w:rsidRDefault="00E3217C" w:rsidP="00E3217C">
            <w:r>
              <w:t>Module 2:  $550</w:t>
            </w:r>
          </w:p>
          <w:p w:rsidR="00E3217C" w:rsidRDefault="00E3217C" w:rsidP="00E3217C">
            <w:r>
              <w:t>Module 3:  $1100</w:t>
            </w:r>
          </w:p>
          <w:p w:rsidR="00B02F9D" w:rsidRDefault="00B02F9D" w:rsidP="00CA5E25"/>
        </w:tc>
        <w:tc>
          <w:tcPr>
            <w:tcW w:w="2062" w:type="dxa"/>
          </w:tcPr>
          <w:p w:rsidR="00B02F9D" w:rsidRDefault="00E3217C" w:rsidP="00CA5E25">
            <w:r>
              <w:t>Not currently</w:t>
            </w:r>
          </w:p>
        </w:tc>
      </w:tr>
      <w:tr w:rsidR="0022089C" w:rsidTr="00FB55C6">
        <w:tc>
          <w:tcPr>
            <w:tcW w:w="3118" w:type="dxa"/>
          </w:tcPr>
          <w:p w:rsidR="00A45C42" w:rsidRDefault="00A45C42" w:rsidP="00A45C42">
            <w:r>
              <w:t>Cleveland Institute of Community Health (CICH)</w:t>
            </w:r>
          </w:p>
          <w:p w:rsidR="00A45C42" w:rsidRDefault="00083AC0" w:rsidP="00A45C42">
            <w:hyperlink r:id="rId20" w:history="1">
              <w:r w:rsidR="00A45C42">
                <w:rPr>
                  <w:rStyle w:val="Hyperlink"/>
                </w:rPr>
                <w:t>cichworker@gmail.com</w:t>
              </w:r>
            </w:hyperlink>
          </w:p>
          <w:p w:rsidR="00A45C42" w:rsidRDefault="00A45C42" w:rsidP="00A45C42">
            <w:r>
              <w:t>216-288-1404</w:t>
            </w:r>
          </w:p>
        </w:tc>
        <w:tc>
          <w:tcPr>
            <w:tcW w:w="618" w:type="dxa"/>
          </w:tcPr>
          <w:p w:rsidR="0022089C" w:rsidRDefault="008B26F2" w:rsidP="00CA5E25">
            <w:r>
              <w:t>yes</w:t>
            </w:r>
          </w:p>
        </w:tc>
        <w:tc>
          <w:tcPr>
            <w:tcW w:w="1257" w:type="dxa"/>
          </w:tcPr>
          <w:p w:rsidR="0022089C" w:rsidRDefault="008B26F2" w:rsidP="00CA5E25">
            <w:r>
              <w:t>Community Health Worker Training Program</w:t>
            </w:r>
          </w:p>
        </w:tc>
        <w:tc>
          <w:tcPr>
            <w:tcW w:w="4638" w:type="dxa"/>
          </w:tcPr>
          <w:p w:rsidR="0022089C" w:rsidRDefault="008B26F2" w:rsidP="00061370">
            <w:r>
              <w:t>Cleveland Institute of Community Health offers training to students interested in becoming Community Health Workers. Once training is complete and requirements are met, students will receive a CHW certification by the Ohio Board of nursing.</w:t>
            </w:r>
          </w:p>
        </w:tc>
        <w:tc>
          <w:tcPr>
            <w:tcW w:w="2052" w:type="dxa"/>
          </w:tcPr>
          <w:p w:rsidR="0022089C" w:rsidRDefault="008B26F2" w:rsidP="00CA5E25">
            <w:r>
              <w:t>$350.00 fee for training at this time</w:t>
            </w:r>
          </w:p>
        </w:tc>
        <w:tc>
          <w:tcPr>
            <w:tcW w:w="2062" w:type="dxa"/>
          </w:tcPr>
          <w:p w:rsidR="008B26F2" w:rsidRDefault="008B26F2" w:rsidP="008B26F2">
            <w:r>
              <w:t xml:space="preserve">Not at this time. Working on cont. </w:t>
            </w:r>
            <w:proofErr w:type="spellStart"/>
            <w:r>
              <w:t>ed</w:t>
            </w:r>
            <w:proofErr w:type="spellEnd"/>
            <w:r>
              <w:t xml:space="preserve"> classes</w:t>
            </w:r>
          </w:p>
          <w:p w:rsidR="0022089C" w:rsidRDefault="0022089C" w:rsidP="00CA5E25"/>
        </w:tc>
      </w:tr>
    </w:tbl>
    <w:p w:rsidR="00B02F9D" w:rsidRDefault="00B02F9D"/>
    <w:p w:rsidR="00B02F9D" w:rsidRDefault="00A1489C">
      <w:r>
        <w:t>Prepared for the Ohio Community Health Worker Conference November 17, 2016</w:t>
      </w:r>
    </w:p>
    <w:sectPr w:rsidR="00B02F9D" w:rsidSect="00783DFC">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C0" w:rsidRDefault="00083AC0" w:rsidP="005C558D">
      <w:pPr>
        <w:spacing w:after="0" w:line="240" w:lineRule="auto"/>
      </w:pPr>
      <w:r>
        <w:separator/>
      </w:r>
    </w:p>
  </w:endnote>
  <w:endnote w:type="continuationSeparator" w:id="0">
    <w:p w:rsidR="00083AC0" w:rsidRDefault="00083AC0" w:rsidP="005C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21647"/>
      <w:docPartObj>
        <w:docPartGallery w:val="Page Numbers (Bottom of Page)"/>
        <w:docPartUnique/>
      </w:docPartObj>
    </w:sdtPr>
    <w:sdtEndPr>
      <w:rPr>
        <w:noProof/>
      </w:rPr>
    </w:sdtEndPr>
    <w:sdtContent>
      <w:p w:rsidR="005C558D" w:rsidRDefault="005C558D">
        <w:pPr>
          <w:pStyle w:val="Footer"/>
          <w:jc w:val="center"/>
        </w:pPr>
        <w:r>
          <w:fldChar w:fldCharType="begin"/>
        </w:r>
        <w:r>
          <w:instrText xml:space="preserve"> PAGE   \* MERGEFORMAT </w:instrText>
        </w:r>
        <w:r>
          <w:fldChar w:fldCharType="separate"/>
        </w:r>
        <w:r w:rsidR="005B190E">
          <w:rPr>
            <w:noProof/>
          </w:rPr>
          <w:t>4</w:t>
        </w:r>
        <w:r>
          <w:rPr>
            <w:noProof/>
          </w:rPr>
          <w:fldChar w:fldCharType="end"/>
        </w:r>
      </w:p>
    </w:sdtContent>
  </w:sdt>
  <w:p w:rsidR="005C558D" w:rsidRDefault="005C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C0" w:rsidRDefault="00083AC0" w:rsidP="005C558D">
      <w:pPr>
        <w:spacing w:after="0" w:line="240" w:lineRule="auto"/>
      </w:pPr>
      <w:r>
        <w:separator/>
      </w:r>
    </w:p>
  </w:footnote>
  <w:footnote w:type="continuationSeparator" w:id="0">
    <w:p w:rsidR="00083AC0" w:rsidRDefault="00083AC0" w:rsidP="005C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7F" w:rsidRDefault="00FB55C6">
    <w:pPr>
      <w:pStyle w:val="Header"/>
    </w:pPr>
    <w:proofErr w:type="gramStart"/>
    <w:r>
      <w:t>updated</w:t>
    </w:r>
    <w:proofErr w:type="gramEnd"/>
    <w:r>
      <w:t xml:space="preserve"> 11-15</w:t>
    </w:r>
    <w:r w:rsidR="00AF087F">
      <w:t>-16 KLC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5127"/>
    <w:multiLevelType w:val="hybridMultilevel"/>
    <w:tmpl w:val="DA6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80CE0"/>
    <w:multiLevelType w:val="hybridMultilevel"/>
    <w:tmpl w:val="7A86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7"/>
    <w:rsid w:val="000303FA"/>
    <w:rsid w:val="00034A67"/>
    <w:rsid w:val="00061370"/>
    <w:rsid w:val="00083AC0"/>
    <w:rsid w:val="000E1B31"/>
    <w:rsid w:val="00146639"/>
    <w:rsid w:val="001A0986"/>
    <w:rsid w:val="002004C0"/>
    <w:rsid w:val="0022089C"/>
    <w:rsid w:val="00297E39"/>
    <w:rsid w:val="002C1E52"/>
    <w:rsid w:val="00301E4C"/>
    <w:rsid w:val="003D5FA5"/>
    <w:rsid w:val="00402340"/>
    <w:rsid w:val="00421DF9"/>
    <w:rsid w:val="00461BDF"/>
    <w:rsid w:val="0046228B"/>
    <w:rsid w:val="00474E97"/>
    <w:rsid w:val="00477E3B"/>
    <w:rsid w:val="004B4F0F"/>
    <w:rsid w:val="004D447B"/>
    <w:rsid w:val="00560B73"/>
    <w:rsid w:val="00582594"/>
    <w:rsid w:val="005B190E"/>
    <w:rsid w:val="005C0F8F"/>
    <w:rsid w:val="005C558D"/>
    <w:rsid w:val="00601BC7"/>
    <w:rsid w:val="006A0B53"/>
    <w:rsid w:val="006A5485"/>
    <w:rsid w:val="006D1ADE"/>
    <w:rsid w:val="006D21BE"/>
    <w:rsid w:val="00783DFC"/>
    <w:rsid w:val="00786974"/>
    <w:rsid w:val="00787939"/>
    <w:rsid w:val="007A08AD"/>
    <w:rsid w:val="0080430C"/>
    <w:rsid w:val="008B1B39"/>
    <w:rsid w:val="008B26F2"/>
    <w:rsid w:val="008C6EDE"/>
    <w:rsid w:val="008E131F"/>
    <w:rsid w:val="009A7038"/>
    <w:rsid w:val="00A1489C"/>
    <w:rsid w:val="00A30CE1"/>
    <w:rsid w:val="00A363FE"/>
    <w:rsid w:val="00A45C42"/>
    <w:rsid w:val="00A77138"/>
    <w:rsid w:val="00AF087F"/>
    <w:rsid w:val="00B02F9D"/>
    <w:rsid w:val="00BC6342"/>
    <w:rsid w:val="00C33CA4"/>
    <w:rsid w:val="00C54858"/>
    <w:rsid w:val="00C6526A"/>
    <w:rsid w:val="00D06F00"/>
    <w:rsid w:val="00E146E9"/>
    <w:rsid w:val="00E3217C"/>
    <w:rsid w:val="00E32793"/>
    <w:rsid w:val="00EB7327"/>
    <w:rsid w:val="00EE4C18"/>
    <w:rsid w:val="00F30A4C"/>
    <w:rsid w:val="00F34F87"/>
    <w:rsid w:val="00F91B8E"/>
    <w:rsid w:val="00FB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F783-CC5A-4475-94FB-645F4E84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97"/>
    <w:rPr>
      <w:color w:val="0563C1" w:themeColor="hyperlink"/>
      <w:u w:val="single"/>
    </w:rPr>
  </w:style>
  <w:style w:type="paragraph" w:styleId="Header">
    <w:name w:val="header"/>
    <w:basedOn w:val="Normal"/>
    <w:link w:val="HeaderChar"/>
    <w:uiPriority w:val="99"/>
    <w:unhideWhenUsed/>
    <w:rsid w:val="005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8D"/>
  </w:style>
  <w:style w:type="paragraph" w:styleId="Footer">
    <w:name w:val="footer"/>
    <w:basedOn w:val="Normal"/>
    <w:link w:val="FooterChar"/>
    <w:uiPriority w:val="99"/>
    <w:unhideWhenUsed/>
    <w:rsid w:val="005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8D"/>
  </w:style>
  <w:style w:type="paragraph" w:styleId="BalloonText">
    <w:name w:val="Balloon Text"/>
    <w:basedOn w:val="Normal"/>
    <w:link w:val="BalloonTextChar"/>
    <w:uiPriority w:val="99"/>
    <w:semiHidden/>
    <w:unhideWhenUsed/>
    <w:rsid w:val="006D1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DE"/>
    <w:rPr>
      <w:rFonts w:ascii="Segoe UI" w:hAnsi="Segoe UI" w:cs="Segoe UI"/>
      <w:sz w:val="18"/>
      <w:szCs w:val="18"/>
    </w:rPr>
  </w:style>
  <w:style w:type="paragraph" w:styleId="ListParagraph">
    <w:name w:val="List Paragraph"/>
    <w:basedOn w:val="Normal"/>
    <w:uiPriority w:val="34"/>
    <w:qFormat/>
    <w:rsid w:val="00E1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8308">
      <w:bodyDiv w:val="1"/>
      <w:marLeft w:val="0"/>
      <w:marRight w:val="0"/>
      <w:marTop w:val="0"/>
      <w:marBottom w:val="0"/>
      <w:divBdr>
        <w:top w:val="none" w:sz="0" w:space="0" w:color="auto"/>
        <w:left w:val="none" w:sz="0" w:space="0" w:color="auto"/>
        <w:bottom w:val="none" w:sz="0" w:space="0" w:color="auto"/>
        <w:right w:val="none" w:sz="0" w:space="0" w:color="auto"/>
      </w:divBdr>
    </w:div>
    <w:div w:id="431315215">
      <w:bodyDiv w:val="1"/>
      <w:marLeft w:val="0"/>
      <w:marRight w:val="0"/>
      <w:marTop w:val="0"/>
      <w:marBottom w:val="0"/>
      <w:divBdr>
        <w:top w:val="none" w:sz="0" w:space="0" w:color="auto"/>
        <w:left w:val="none" w:sz="0" w:space="0" w:color="auto"/>
        <w:bottom w:val="none" w:sz="0" w:space="0" w:color="auto"/>
        <w:right w:val="none" w:sz="0" w:space="0" w:color="auto"/>
      </w:divBdr>
    </w:div>
    <w:div w:id="721372167">
      <w:bodyDiv w:val="1"/>
      <w:marLeft w:val="0"/>
      <w:marRight w:val="0"/>
      <w:marTop w:val="0"/>
      <w:marBottom w:val="0"/>
      <w:divBdr>
        <w:top w:val="none" w:sz="0" w:space="0" w:color="auto"/>
        <w:left w:val="none" w:sz="0" w:space="0" w:color="auto"/>
        <w:bottom w:val="none" w:sz="0" w:space="0" w:color="auto"/>
        <w:right w:val="none" w:sz="0" w:space="0" w:color="auto"/>
      </w:divBdr>
    </w:div>
    <w:div w:id="771240328">
      <w:bodyDiv w:val="1"/>
      <w:marLeft w:val="0"/>
      <w:marRight w:val="0"/>
      <w:marTop w:val="0"/>
      <w:marBottom w:val="0"/>
      <w:divBdr>
        <w:top w:val="none" w:sz="0" w:space="0" w:color="auto"/>
        <w:left w:val="none" w:sz="0" w:space="0" w:color="auto"/>
        <w:bottom w:val="none" w:sz="0" w:space="0" w:color="auto"/>
        <w:right w:val="none" w:sz="0" w:space="0" w:color="auto"/>
      </w:divBdr>
    </w:div>
    <w:div w:id="810445895">
      <w:bodyDiv w:val="1"/>
      <w:marLeft w:val="0"/>
      <w:marRight w:val="0"/>
      <w:marTop w:val="0"/>
      <w:marBottom w:val="0"/>
      <w:divBdr>
        <w:top w:val="none" w:sz="0" w:space="0" w:color="auto"/>
        <w:left w:val="none" w:sz="0" w:space="0" w:color="auto"/>
        <w:bottom w:val="none" w:sz="0" w:space="0" w:color="auto"/>
        <w:right w:val="none" w:sz="0" w:space="0" w:color="auto"/>
      </w:divBdr>
    </w:div>
    <w:div w:id="15121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e.allen-blue@chatfield.edu" TargetMode="External"/><Relationship Id="rId13" Type="http://schemas.openxmlformats.org/officeDocument/2006/relationships/hyperlink" Target="mailto:Timothy.christman@mercycollege.edu" TargetMode="External"/><Relationship Id="rId18" Type="http://schemas.openxmlformats.org/officeDocument/2006/relationships/hyperlink" Target="mailto:Jennifer.spegal@sinclair.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ursing.ohio.gov/PDFS/CHW/CHW_Training_Progams.pdf" TargetMode="External"/><Relationship Id="rId12" Type="http://schemas.openxmlformats.org/officeDocument/2006/relationships/hyperlink" Target="mailto:hollis.miker@tri-c.edu" TargetMode="External"/><Relationship Id="rId17" Type="http://schemas.openxmlformats.org/officeDocument/2006/relationships/hyperlink" Target="mailto:shawk@ohio.edu" TargetMode="External"/><Relationship Id="rId2" Type="http://schemas.openxmlformats.org/officeDocument/2006/relationships/styles" Target="styles.xml"/><Relationship Id="rId16" Type="http://schemas.openxmlformats.org/officeDocument/2006/relationships/hyperlink" Target="mailto:Fitzgerald.118@osu.edu" TargetMode="External"/><Relationship Id="rId20" Type="http://schemas.openxmlformats.org/officeDocument/2006/relationships/hyperlink" Target="mailto:cichwork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tar@csuohio.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bruce1@neomed.edu" TargetMode="External"/><Relationship Id="rId23" Type="http://schemas.openxmlformats.org/officeDocument/2006/relationships/fontTable" Target="fontTable.xml"/><Relationship Id="rId10" Type="http://schemas.openxmlformats.org/officeDocument/2006/relationships/hyperlink" Target="mailto:j.thoman@csuoho.edu" TargetMode="External"/><Relationship Id="rId19" Type="http://schemas.openxmlformats.org/officeDocument/2006/relationships/hyperlink" Target="mailto:anne.seifert@ccspathways.com" TargetMode="External"/><Relationship Id="rId4" Type="http://schemas.openxmlformats.org/officeDocument/2006/relationships/webSettings" Target="webSettings.xml"/><Relationship Id="rId9" Type="http://schemas.openxmlformats.org/officeDocument/2006/relationships/hyperlink" Target="mailto:mary.kapppesser@cincinnatistate.edu" TargetMode="External"/><Relationship Id="rId14" Type="http://schemas.openxmlformats.org/officeDocument/2006/relationships/hyperlink" Target="mailto:mroepke@ncstatecolleg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 Cauley</dc:creator>
  <cp:keywords/>
  <dc:description/>
  <cp:lastModifiedBy>Katherine L. Cauley</cp:lastModifiedBy>
  <cp:revision>26</cp:revision>
  <cp:lastPrinted>2016-09-28T20:41:00Z</cp:lastPrinted>
  <dcterms:created xsi:type="dcterms:W3CDTF">2016-11-08T15:01:00Z</dcterms:created>
  <dcterms:modified xsi:type="dcterms:W3CDTF">2016-11-15T18:21:00Z</dcterms:modified>
</cp:coreProperties>
</file>