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5" w:rsidRPr="005D72BB" w:rsidRDefault="00BE0676" w:rsidP="005D72BB">
      <w:pPr>
        <w:pStyle w:val="NoSpacing"/>
        <w:jc w:val="center"/>
        <w:rPr>
          <w:sz w:val="24"/>
          <w:szCs w:val="24"/>
        </w:rPr>
      </w:pPr>
      <w:bookmarkStart w:id="0" w:name="_GoBack"/>
      <w:bookmarkEnd w:id="0"/>
      <w:r w:rsidRPr="005D72BB">
        <w:rPr>
          <w:sz w:val="24"/>
          <w:szCs w:val="24"/>
        </w:rPr>
        <w:t>WRIGHT STATE UNIVERSITY</w:t>
      </w:r>
    </w:p>
    <w:p w:rsidR="00BE0676" w:rsidRPr="005D72BB" w:rsidRDefault="00BE0676" w:rsidP="005D72BB">
      <w:pPr>
        <w:pStyle w:val="NoSpacing"/>
        <w:jc w:val="center"/>
        <w:rPr>
          <w:sz w:val="24"/>
          <w:szCs w:val="24"/>
        </w:rPr>
      </w:pPr>
      <w:r w:rsidRPr="005D72BB">
        <w:rPr>
          <w:sz w:val="24"/>
          <w:szCs w:val="24"/>
        </w:rPr>
        <w:t>BOONSHOFT SCHOOL OF MEDICINE</w:t>
      </w:r>
    </w:p>
    <w:p w:rsidR="00BE0676" w:rsidRPr="005D72BB" w:rsidRDefault="00BE0676" w:rsidP="005D72BB">
      <w:pPr>
        <w:pStyle w:val="NoSpacing"/>
        <w:jc w:val="center"/>
        <w:rPr>
          <w:sz w:val="24"/>
          <w:szCs w:val="24"/>
        </w:rPr>
      </w:pPr>
      <w:r w:rsidRPr="005D72BB">
        <w:rPr>
          <w:sz w:val="24"/>
          <w:szCs w:val="24"/>
        </w:rPr>
        <w:t>Executive Committee Meeting</w:t>
      </w:r>
    </w:p>
    <w:p w:rsidR="00BE0676" w:rsidRPr="005D72BB" w:rsidRDefault="00BE0676" w:rsidP="005D72BB">
      <w:pPr>
        <w:pStyle w:val="NoSpacing"/>
        <w:jc w:val="center"/>
        <w:rPr>
          <w:sz w:val="24"/>
          <w:szCs w:val="24"/>
        </w:rPr>
      </w:pPr>
      <w:r w:rsidRPr="005D72BB">
        <w:rPr>
          <w:sz w:val="24"/>
          <w:szCs w:val="24"/>
        </w:rPr>
        <w:t>June 11, 2015</w:t>
      </w:r>
    </w:p>
    <w:p w:rsidR="00BE0676" w:rsidRPr="005D72BB" w:rsidRDefault="00BE0676" w:rsidP="005D72BB">
      <w:pPr>
        <w:pStyle w:val="NoSpacing"/>
        <w:jc w:val="center"/>
        <w:rPr>
          <w:sz w:val="24"/>
          <w:szCs w:val="24"/>
        </w:rPr>
      </w:pPr>
      <w:r w:rsidRPr="005D72BB">
        <w:rPr>
          <w:sz w:val="24"/>
          <w:szCs w:val="24"/>
        </w:rPr>
        <w:t>MINUTES</w:t>
      </w:r>
    </w:p>
    <w:p w:rsidR="00BE0676" w:rsidRPr="005D72BB" w:rsidRDefault="00BE0676" w:rsidP="00BE0676">
      <w:pPr>
        <w:jc w:val="center"/>
        <w:rPr>
          <w:sz w:val="24"/>
          <w:szCs w:val="24"/>
        </w:rPr>
      </w:pPr>
    </w:p>
    <w:p w:rsidR="00BE0676" w:rsidRPr="005D72BB" w:rsidRDefault="00BE0676" w:rsidP="00BE0676">
      <w:pPr>
        <w:rPr>
          <w:sz w:val="24"/>
          <w:szCs w:val="24"/>
        </w:rPr>
      </w:pPr>
      <w:r w:rsidRPr="005D72BB">
        <w:rPr>
          <w:sz w:val="24"/>
          <w:szCs w:val="24"/>
        </w:rPr>
        <w:t>Presiding: Margaret M. Dunn, Dean</w:t>
      </w:r>
    </w:p>
    <w:p w:rsidR="00BE0676" w:rsidRPr="005D72BB" w:rsidRDefault="00BE0676" w:rsidP="00BE0676">
      <w:pPr>
        <w:rPr>
          <w:sz w:val="24"/>
          <w:szCs w:val="24"/>
        </w:rPr>
      </w:pPr>
      <w:r w:rsidRPr="005D72BB">
        <w:rPr>
          <w:sz w:val="24"/>
          <w:szCs w:val="24"/>
        </w:rPr>
        <w:t>Present: Drs. Tim Broderick, Jim Brown, Jim Ebert, Tom Hardy, Madhavi Kadakia, Bill Klykylo, Paul Koles, Richard Laughlin, Alan Marco, Mary McCarthy, Dieter Nevels, Al Painter, Glen Solomon, Jeff Travers, Julian Trevino, Chris Wyatt, Jerome Yaklic</w:t>
      </w:r>
      <w:r w:rsidR="00982A6D" w:rsidRPr="005D72BB">
        <w:rPr>
          <w:sz w:val="24"/>
          <w:szCs w:val="24"/>
        </w:rPr>
        <w:t>, and Therese Zink</w:t>
      </w:r>
    </w:p>
    <w:p w:rsidR="00982A6D" w:rsidRPr="005D72BB" w:rsidRDefault="00982A6D" w:rsidP="00BE0676">
      <w:pPr>
        <w:rPr>
          <w:sz w:val="24"/>
          <w:szCs w:val="24"/>
        </w:rPr>
      </w:pPr>
      <w:r w:rsidRPr="005D72BB">
        <w:rPr>
          <w:sz w:val="24"/>
          <w:szCs w:val="24"/>
        </w:rPr>
        <w:t>Staff:  Betty Kangas, Drew Dieckman, Bette Sydelko, and Cindy Young</w:t>
      </w:r>
    </w:p>
    <w:p w:rsidR="00982A6D" w:rsidRPr="005D72BB" w:rsidRDefault="00982A6D" w:rsidP="00BE0676">
      <w:pPr>
        <w:rPr>
          <w:sz w:val="24"/>
          <w:szCs w:val="24"/>
        </w:rPr>
      </w:pPr>
      <w:r w:rsidRPr="005D72BB">
        <w:rPr>
          <w:sz w:val="24"/>
          <w:szCs w:val="24"/>
        </w:rPr>
        <w:t>The meeting was called to order at 4:35 p.m. by Dean Margaret Dunn.</w:t>
      </w:r>
    </w:p>
    <w:p w:rsidR="00982A6D" w:rsidRPr="005D72BB" w:rsidRDefault="00982A6D" w:rsidP="00982A6D">
      <w:pPr>
        <w:pStyle w:val="ListParagraph"/>
        <w:numPr>
          <w:ilvl w:val="0"/>
          <w:numId w:val="1"/>
        </w:numPr>
        <w:spacing w:after="0"/>
        <w:rPr>
          <w:b/>
          <w:sz w:val="24"/>
          <w:szCs w:val="24"/>
        </w:rPr>
      </w:pPr>
      <w:r w:rsidRPr="005D72BB">
        <w:rPr>
          <w:b/>
          <w:sz w:val="24"/>
          <w:szCs w:val="24"/>
        </w:rPr>
        <w:t>Approval of Minutes:</w:t>
      </w:r>
    </w:p>
    <w:p w:rsidR="00982A6D" w:rsidRPr="005D72BB" w:rsidRDefault="00982A6D" w:rsidP="00982A6D">
      <w:pPr>
        <w:spacing w:after="0"/>
        <w:ind w:left="1080"/>
        <w:rPr>
          <w:sz w:val="24"/>
          <w:szCs w:val="24"/>
        </w:rPr>
      </w:pPr>
      <w:r w:rsidRPr="005D72BB">
        <w:rPr>
          <w:sz w:val="24"/>
          <w:szCs w:val="24"/>
        </w:rPr>
        <w:t>A motion was made, seconded and passed unanimously to approve the minutes of May 14, 2015, as written.</w:t>
      </w:r>
    </w:p>
    <w:p w:rsidR="00982A6D" w:rsidRPr="005D72BB" w:rsidRDefault="00982A6D" w:rsidP="00982A6D">
      <w:pPr>
        <w:spacing w:after="0"/>
        <w:ind w:left="1080"/>
        <w:rPr>
          <w:sz w:val="24"/>
          <w:szCs w:val="24"/>
        </w:rPr>
      </w:pPr>
    </w:p>
    <w:p w:rsidR="00982A6D" w:rsidRPr="005D72BB" w:rsidRDefault="00982A6D" w:rsidP="00982A6D">
      <w:pPr>
        <w:pStyle w:val="ListParagraph"/>
        <w:numPr>
          <w:ilvl w:val="0"/>
          <w:numId w:val="1"/>
        </w:numPr>
        <w:rPr>
          <w:b/>
          <w:sz w:val="24"/>
          <w:szCs w:val="24"/>
        </w:rPr>
      </w:pPr>
      <w:r w:rsidRPr="005D72BB">
        <w:rPr>
          <w:b/>
          <w:sz w:val="24"/>
          <w:szCs w:val="24"/>
        </w:rPr>
        <w:t>Report of the Dean:</w:t>
      </w:r>
    </w:p>
    <w:p w:rsidR="00982A6D" w:rsidRPr="005D72BB" w:rsidRDefault="005736C8" w:rsidP="00982A6D">
      <w:pPr>
        <w:pStyle w:val="ListParagraph"/>
        <w:numPr>
          <w:ilvl w:val="0"/>
          <w:numId w:val="2"/>
        </w:numPr>
        <w:rPr>
          <w:sz w:val="24"/>
          <w:szCs w:val="24"/>
        </w:rPr>
      </w:pPr>
      <w:r w:rsidRPr="005D72BB">
        <w:rPr>
          <w:b/>
          <w:sz w:val="24"/>
          <w:szCs w:val="24"/>
        </w:rPr>
        <w:t>NCBP:</w:t>
      </w:r>
      <w:r w:rsidRPr="005D72BB">
        <w:rPr>
          <w:sz w:val="24"/>
          <w:szCs w:val="24"/>
        </w:rPr>
        <w:t xml:space="preserve"> </w:t>
      </w:r>
      <w:r w:rsidR="00982A6D" w:rsidRPr="005D72BB">
        <w:rPr>
          <w:sz w:val="24"/>
          <w:szCs w:val="24"/>
        </w:rPr>
        <w:t xml:space="preserve">The Dean reported that the </w:t>
      </w:r>
      <w:r w:rsidR="005E26C9" w:rsidRPr="005D72BB">
        <w:rPr>
          <w:sz w:val="24"/>
          <w:szCs w:val="24"/>
        </w:rPr>
        <w:t xml:space="preserve">search for the </w:t>
      </w:r>
      <w:r w:rsidR="00982A6D" w:rsidRPr="005D72BB">
        <w:rPr>
          <w:sz w:val="24"/>
          <w:szCs w:val="24"/>
        </w:rPr>
        <w:t xml:space="preserve">NCBP </w:t>
      </w:r>
      <w:r w:rsidR="005E26C9" w:rsidRPr="005D72BB">
        <w:rPr>
          <w:sz w:val="24"/>
          <w:szCs w:val="24"/>
        </w:rPr>
        <w:t xml:space="preserve">chair </w:t>
      </w:r>
      <w:r w:rsidR="00982A6D" w:rsidRPr="005D72BB">
        <w:rPr>
          <w:sz w:val="24"/>
          <w:szCs w:val="24"/>
        </w:rPr>
        <w:t xml:space="preserve">may be </w:t>
      </w:r>
      <w:r w:rsidR="005E26C9" w:rsidRPr="005D72BB">
        <w:rPr>
          <w:sz w:val="24"/>
          <w:szCs w:val="24"/>
        </w:rPr>
        <w:t>compromised</w:t>
      </w:r>
      <w:r w:rsidR="00982A6D" w:rsidRPr="005D72BB">
        <w:rPr>
          <w:sz w:val="24"/>
          <w:szCs w:val="24"/>
        </w:rPr>
        <w:t xml:space="preserve"> due to the </w:t>
      </w:r>
      <w:r w:rsidR="005E26C9" w:rsidRPr="005D72BB">
        <w:rPr>
          <w:sz w:val="24"/>
          <w:szCs w:val="24"/>
        </w:rPr>
        <w:t xml:space="preserve">Provost </w:t>
      </w:r>
      <w:r w:rsidR="00982A6D" w:rsidRPr="005D72BB">
        <w:rPr>
          <w:sz w:val="24"/>
          <w:szCs w:val="24"/>
        </w:rPr>
        <w:t>being on</w:t>
      </w:r>
      <w:r w:rsidR="005D72BB" w:rsidRPr="005D72BB">
        <w:rPr>
          <w:sz w:val="24"/>
          <w:szCs w:val="24"/>
        </w:rPr>
        <w:t xml:space="preserve"> indefinite administrative</w:t>
      </w:r>
      <w:r w:rsidR="00982A6D" w:rsidRPr="005D72BB">
        <w:rPr>
          <w:sz w:val="24"/>
          <w:szCs w:val="24"/>
        </w:rPr>
        <w:t xml:space="preserve"> leave</w:t>
      </w:r>
      <w:r w:rsidR="005E26C9" w:rsidRPr="005D72BB">
        <w:rPr>
          <w:sz w:val="24"/>
          <w:szCs w:val="24"/>
        </w:rPr>
        <w:t xml:space="preserve"> and </w:t>
      </w:r>
      <w:r w:rsidR="00982A6D" w:rsidRPr="005D72BB">
        <w:rPr>
          <w:sz w:val="24"/>
          <w:szCs w:val="24"/>
        </w:rPr>
        <w:t>Dean Y</w:t>
      </w:r>
      <w:r w:rsidR="005E26C9" w:rsidRPr="005D72BB">
        <w:rPr>
          <w:sz w:val="24"/>
          <w:szCs w:val="24"/>
        </w:rPr>
        <w:t>i</w:t>
      </w:r>
      <w:r w:rsidR="00982A6D" w:rsidRPr="005D72BB">
        <w:rPr>
          <w:sz w:val="24"/>
          <w:szCs w:val="24"/>
        </w:rPr>
        <w:t xml:space="preserve"> Li</w:t>
      </w:r>
      <w:r w:rsidR="005D72BB" w:rsidRPr="005D72BB">
        <w:rPr>
          <w:sz w:val="24"/>
          <w:szCs w:val="24"/>
        </w:rPr>
        <w:t xml:space="preserve"> from the College of Science and Mathematics</w:t>
      </w:r>
      <w:r w:rsidR="00982A6D" w:rsidRPr="005D72BB">
        <w:rPr>
          <w:sz w:val="24"/>
          <w:szCs w:val="24"/>
        </w:rPr>
        <w:t xml:space="preserve"> </w:t>
      </w:r>
      <w:r w:rsidR="005E26C9" w:rsidRPr="005D72BB">
        <w:rPr>
          <w:sz w:val="24"/>
          <w:szCs w:val="24"/>
        </w:rPr>
        <w:t xml:space="preserve">accepting </w:t>
      </w:r>
      <w:r w:rsidR="00982A6D" w:rsidRPr="005D72BB">
        <w:rPr>
          <w:sz w:val="24"/>
          <w:szCs w:val="24"/>
        </w:rPr>
        <w:t xml:space="preserve">a position </w:t>
      </w:r>
      <w:r w:rsidR="005E26C9" w:rsidRPr="005D72BB">
        <w:rPr>
          <w:sz w:val="24"/>
          <w:szCs w:val="24"/>
        </w:rPr>
        <w:t>at California State University Northridge starting July 20, 2015.</w:t>
      </w:r>
    </w:p>
    <w:p w:rsidR="00982A6D" w:rsidRPr="005D72BB" w:rsidRDefault="005736C8" w:rsidP="00982A6D">
      <w:pPr>
        <w:pStyle w:val="ListParagraph"/>
        <w:numPr>
          <w:ilvl w:val="0"/>
          <w:numId w:val="2"/>
        </w:numPr>
        <w:rPr>
          <w:sz w:val="24"/>
          <w:szCs w:val="24"/>
        </w:rPr>
      </w:pPr>
      <w:r w:rsidRPr="005D72BB">
        <w:rPr>
          <w:b/>
          <w:sz w:val="24"/>
          <w:szCs w:val="24"/>
        </w:rPr>
        <w:t xml:space="preserve">Pediatrics: </w:t>
      </w:r>
      <w:r w:rsidRPr="005D72BB">
        <w:rPr>
          <w:sz w:val="24"/>
          <w:szCs w:val="24"/>
        </w:rPr>
        <w:t xml:space="preserve"> </w:t>
      </w:r>
      <w:r w:rsidR="00982A6D" w:rsidRPr="005D72BB">
        <w:rPr>
          <w:sz w:val="24"/>
          <w:szCs w:val="24"/>
        </w:rPr>
        <w:t>Dr. Duby will be starting as Chair of Pediatrics on October 1, 2015. He is currently working in Akron and is</w:t>
      </w:r>
      <w:r w:rsidR="005E26C9" w:rsidRPr="005D72BB">
        <w:rPr>
          <w:sz w:val="24"/>
          <w:szCs w:val="24"/>
        </w:rPr>
        <w:t xml:space="preserve"> a</w:t>
      </w:r>
      <w:r w:rsidR="00982A6D" w:rsidRPr="005D72BB">
        <w:rPr>
          <w:sz w:val="24"/>
          <w:szCs w:val="24"/>
        </w:rPr>
        <w:t xml:space="preserve"> former faculty member at WSU. </w:t>
      </w:r>
    </w:p>
    <w:p w:rsidR="005736C8" w:rsidRPr="005D72BB" w:rsidRDefault="005736C8" w:rsidP="00982A6D">
      <w:pPr>
        <w:pStyle w:val="ListParagraph"/>
        <w:numPr>
          <w:ilvl w:val="0"/>
          <w:numId w:val="2"/>
        </w:numPr>
        <w:rPr>
          <w:b/>
          <w:sz w:val="24"/>
          <w:szCs w:val="24"/>
        </w:rPr>
      </w:pPr>
      <w:r w:rsidRPr="005D72BB">
        <w:rPr>
          <w:b/>
          <w:sz w:val="24"/>
          <w:szCs w:val="24"/>
        </w:rPr>
        <w:t xml:space="preserve">ECG Consultation Update:  </w:t>
      </w:r>
    </w:p>
    <w:p w:rsidR="005736C8" w:rsidRPr="005D72BB" w:rsidRDefault="005E26C9" w:rsidP="00F5107D">
      <w:pPr>
        <w:pStyle w:val="ListParagraph"/>
        <w:ind w:left="1440"/>
        <w:rPr>
          <w:sz w:val="24"/>
          <w:szCs w:val="24"/>
        </w:rPr>
      </w:pPr>
      <w:r w:rsidRPr="005D72BB">
        <w:rPr>
          <w:sz w:val="24"/>
          <w:szCs w:val="24"/>
        </w:rPr>
        <w:t>Dr. Dunn discussed the structure for the WSU/BSoM relationship with Premier, and will continue to update the Committee as this moves along.</w:t>
      </w:r>
    </w:p>
    <w:p w:rsidR="0092553B" w:rsidRPr="005D72BB" w:rsidRDefault="0092553B" w:rsidP="000D5563">
      <w:pPr>
        <w:pStyle w:val="ListParagraph"/>
        <w:numPr>
          <w:ilvl w:val="0"/>
          <w:numId w:val="2"/>
        </w:numPr>
        <w:tabs>
          <w:tab w:val="left" w:pos="1080"/>
        </w:tabs>
        <w:rPr>
          <w:sz w:val="24"/>
          <w:szCs w:val="24"/>
        </w:rPr>
      </w:pPr>
      <w:r w:rsidRPr="005D72BB">
        <w:rPr>
          <w:b/>
          <w:sz w:val="24"/>
          <w:szCs w:val="24"/>
        </w:rPr>
        <w:t xml:space="preserve">Dr. Dunn thanked Drs. Courtney Sulentic and Teresa Zryd </w:t>
      </w:r>
      <w:r w:rsidRPr="005D72BB">
        <w:rPr>
          <w:sz w:val="24"/>
          <w:szCs w:val="24"/>
        </w:rPr>
        <w:t>for their service on the EC, and mentioned that Dr. Linda Barney from Surgery has been elected to serve on the EC for the next academic year (September – June) and Dr. Teresa Zryd from Family Medicine has been elected to serve her own term as well. She previously served out the unexpired term of Dr. Nicole Borges who left WSU.</w:t>
      </w:r>
    </w:p>
    <w:p w:rsidR="005E26C9" w:rsidRPr="005D72BB" w:rsidRDefault="005E26C9" w:rsidP="00F5107D">
      <w:pPr>
        <w:pStyle w:val="ListParagraph"/>
        <w:ind w:left="1440"/>
        <w:rPr>
          <w:b/>
          <w:sz w:val="24"/>
          <w:szCs w:val="24"/>
        </w:rPr>
      </w:pPr>
    </w:p>
    <w:p w:rsidR="005736C8" w:rsidRPr="005D72BB" w:rsidRDefault="005736C8" w:rsidP="005736C8">
      <w:pPr>
        <w:pStyle w:val="ListParagraph"/>
        <w:numPr>
          <w:ilvl w:val="0"/>
          <w:numId w:val="1"/>
        </w:numPr>
        <w:rPr>
          <w:b/>
          <w:sz w:val="24"/>
          <w:szCs w:val="24"/>
        </w:rPr>
      </w:pPr>
      <w:r w:rsidRPr="005D72BB">
        <w:rPr>
          <w:b/>
          <w:sz w:val="24"/>
          <w:szCs w:val="24"/>
        </w:rPr>
        <w:t>Information Items:</w:t>
      </w:r>
    </w:p>
    <w:p w:rsidR="005736C8" w:rsidRPr="005D72BB" w:rsidRDefault="005736C8" w:rsidP="005736C8">
      <w:pPr>
        <w:pStyle w:val="ListParagraph"/>
        <w:numPr>
          <w:ilvl w:val="0"/>
          <w:numId w:val="4"/>
        </w:numPr>
        <w:rPr>
          <w:sz w:val="24"/>
          <w:szCs w:val="24"/>
        </w:rPr>
      </w:pPr>
      <w:r w:rsidRPr="005D72BB">
        <w:rPr>
          <w:sz w:val="24"/>
          <w:szCs w:val="24"/>
        </w:rPr>
        <w:t>Personnel Actions</w:t>
      </w:r>
      <w:r w:rsidR="00F5107D" w:rsidRPr="005D72BB">
        <w:rPr>
          <w:sz w:val="24"/>
          <w:szCs w:val="24"/>
        </w:rPr>
        <w:t>:</w:t>
      </w:r>
    </w:p>
    <w:p w:rsidR="005736C8" w:rsidRPr="005D72BB" w:rsidRDefault="005736C8" w:rsidP="005736C8">
      <w:pPr>
        <w:pStyle w:val="ListParagraph"/>
        <w:numPr>
          <w:ilvl w:val="1"/>
          <w:numId w:val="4"/>
        </w:numPr>
        <w:rPr>
          <w:sz w:val="24"/>
          <w:szCs w:val="24"/>
        </w:rPr>
      </w:pPr>
      <w:r w:rsidRPr="005D72BB">
        <w:rPr>
          <w:sz w:val="24"/>
          <w:szCs w:val="24"/>
        </w:rPr>
        <w:t>Dr. Painter presented the personnel action items attached to the agenda. A motion was made, seconded and passed unanimously to accept as distributed.</w:t>
      </w:r>
    </w:p>
    <w:p w:rsidR="005736C8" w:rsidRPr="005D72BB" w:rsidRDefault="005736C8" w:rsidP="005736C8">
      <w:pPr>
        <w:pStyle w:val="ListParagraph"/>
        <w:numPr>
          <w:ilvl w:val="0"/>
          <w:numId w:val="4"/>
        </w:numPr>
        <w:rPr>
          <w:sz w:val="24"/>
          <w:szCs w:val="24"/>
        </w:rPr>
      </w:pPr>
      <w:r w:rsidRPr="005D72BB">
        <w:rPr>
          <w:sz w:val="24"/>
          <w:szCs w:val="24"/>
        </w:rPr>
        <w:lastRenderedPageBreak/>
        <w:t>Member’s Items</w:t>
      </w:r>
    </w:p>
    <w:p w:rsidR="005E26C9" w:rsidRPr="005D72BB" w:rsidRDefault="003001FB" w:rsidP="0092553B">
      <w:pPr>
        <w:pStyle w:val="ListParagraph"/>
        <w:numPr>
          <w:ilvl w:val="2"/>
          <w:numId w:val="4"/>
        </w:numPr>
        <w:rPr>
          <w:sz w:val="24"/>
          <w:szCs w:val="24"/>
        </w:rPr>
      </w:pPr>
      <w:r w:rsidRPr="005D72BB">
        <w:rPr>
          <w:sz w:val="24"/>
          <w:szCs w:val="24"/>
        </w:rPr>
        <w:t>Dr. Kole</w:t>
      </w:r>
      <w:r w:rsidR="005E26C9" w:rsidRPr="005D72BB">
        <w:rPr>
          <w:sz w:val="24"/>
          <w:szCs w:val="24"/>
        </w:rPr>
        <w:t>s</w:t>
      </w:r>
      <w:r w:rsidRPr="005D72BB">
        <w:rPr>
          <w:sz w:val="24"/>
          <w:szCs w:val="24"/>
        </w:rPr>
        <w:t xml:space="preserve">: </w:t>
      </w:r>
      <w:r w:rsidR="005E26C9" w:rsidRPr="005D72BB">
        <w:rPr>
          <w:sz w:val="24"/>
          <w:szCs w:val="24"/>
        </w:rPr>
        <w:t xml:space="preserve">Dr. Koles in concert with our medical </w:t>
      </w:r>
      <w:r w:rsidR="000D5563" w:rsidRPr="005D72BB">
        <w:rPr>
          <w:sz w:val="24"/>
          <w:szCs w:val="24"/>
        </w:rPr>
        <w:t>students</w:t>
      </w:r>
      <w:r w:rsidR="005E26C9" w:rsidRPr="005D72BB">
        <w:rPr>
          <w:sz w:val="24"/>
          <w:szCs w:val="24"/>
        </w:rPr>
        <w:t xml:space="preserve"> has arranged a Tennis </w:t>
      </w:r>
      <w:r w:rsidR="000D5563" w:rsidRPr="005D72BB">
        <w:rPr>
          <w:sz w:val="24"/>
          <w:szCs w:val="24"/>
        </w:rPr>
        <w:t>Charity</w:t>
      </w:r>
      <w:r w:rsidR="005E26C9" w:rsidRPr="005D72BB">
        <w:rPr>
          <w:sz w:val="24"/>
          <w:szCs w:val="24"/>
        </w:rPr>
        <w:t xml:space="preserve"> Outing for June 28 at the Virginia Hollinger Memorial Tennis Club.  All proceeds from this event will go toward the Dayton Good Neighbor House.  The entrance fee of $15 for BSoM students and staff and $40 for alumni, faculty and friends also includes dinner.   Registration is available at medicine.wright.edu/community/tennis-outing.</w:t>
      </w:r>
    </w:p>
    <w:p w:rsidR="005E26C9" w:rsidRPr="005D72BB" w:rsidRDefault="003001FB" w:rsidP="003001FB">
      <w:pPr>
        <w:pStyle w:val="ListParagraph"/>
        <w:numPr>
          <w:ilvl w:val="2"/>
          <w:numId w:val="4"/>
        </w:numPr>
        <w:rPr>
          <w:sz w:val="24"/>
          <w:szCs w:val="24"/>
        </w:rPr>
      </w:pPr>
      <w:r w:rsidRPr="005D72BB">
        <w:rPr>
          <w:sz w:val="24"/>
          <w:szCs w:val="24"/>
        </w:rPr>
        <w:t>Dr. Hardy: On Friday, June 12</w:t>
      </w:r>
      <w:r w:rsidRPr="005D72BB">
        <w:rPr>
          <w:sz w:val="24"/>
          <w:szCs w:val="24"/>
          <w:vertAlign w:val="superscript"/>
        </w:rPr>
        <w:t>th</w:t>
      </w:r>
      <w:r w:rsidRPr="005D72BB">
        <w:rPr>
          <w:sz w:val="24"/>
          <w:szCs w:val="24"/>
        </w:rPr>
        <w:t xml:space="preserve"> the Dayton VA will be having their formal ribbon cutting ceremony for the opening of the new simulation center. </w:t>
      </w:r>
      <w:r w:rsidR="0092553B" w:rsidRPr="005D72BB">
        <w:rPr>
          <w:sz w:val="24"/>
          <w:szCs w:val="24"/>
        </w:rPr>
        <w:t xml:space="preserve">Dr. Dunn has graciously agreed to be the keynote speaker.  </w:t>
      </w:r>
      <w:r w:rsidR="005E26C9" w:rsidRPr="005D72BB">
        <w:rPr>
          <w:sz w:val="24"/>
          <w:szCs w:val="24"/>
        </w:rPr>
        <w:t>Interactive demonstrations will take place all afternoon.</w:t>
      </w:r>
    </w:p>
    <w:p w:rsidR="003001FB" w:rsidRPr="005D72BB" w:rsidRDefault="005E26C9" w:rsidP="007B519F">
      <w:pPr>
        <w:pStyle w:val="ListParagraph"/>
        <w:numPr>
          <w:ilvl w:val="2"/>
          <w:numId w:val="4"/>
        </w:numPr>
        <w:rPr>
          <w:sz w:val="24"/>
          <w:szCs w:val="24"/>
        </w:rPr>
      </w:pPr>
      <w:r w:rsidRPr="005D72BB">
        <w:rPr>
          <w:sz w:val="24"/>
          <w:szCs w:val="24"/>
        </w:rPr>
        <w:t xml:space="preserve">Dr. Hardy:  The Veterans Choice </w:t>
      </w:r>
      <w:r w:rsidR="00F5107D" w:rsidRPr="005D72BB">
        <w:rPr>
          <w:sz w:val="24"/>
          <w:szCs w:val="24"/>
        </w:rPr>
        <w:t>Program</w:t>
      </w:r>
      <w:r w:rsidRPr="005D72BB">
        <w:rPr>
          <w:sz w:val="24"/>
          <w:szCs w:val="24"/>
        </w:rPr>
        <w:t xml:space="preserve"> or Choice Program has been established for non-VA care.  This was authorized under the Veterans Access, Choice and Accountability Act of 2014 and provides $10 billion for non-VA medical care to eligible Veterans.  This program does not impact existing VA health care or any other Veterans benefits.  Dr. Hardy encouraged WSP physicians to look into participating in this program.  Additional information can be found at </w:t>
      </w:r>
      <w:hyperlink r:id="rId9" w:history="1">
        <w:r w:rsidR="007B519F" w:rsidRPr="005D72BB">
          <w:rPr>
            <w:rStyle w:val="Hyperlink"/>
            <w:sz w:val="24"/>
            <w:szCs w:val="24"/>
          </w:rPr>
          <w:t>http://www.va.gov/opa/choiceact/documents/FactSheets/Fact-Sheet-For-VACAA-Providers.pdf</w:t>
        </w:r>
      </w:hyperlink>
      <w:r w:rsidR="007B519F" w:rsidRPr="005D72BB">
        <w:rPr>
          <w:sz w:val="24"/>
          <w:szCs w:val="24"/>
        </w:rPr>
        <w:t xml:space="preserve">.  </w:t>
      </w:r>
      <w:r w:rsidR="00372DBA" w:rsidRPr="005D72BB">
        <w:rPr>
          <w:sz w:val="24"/>
          <w:szCs w:val="24"/>
        </w:rPr>
        <w:t xml:space="preserve"> </w:t>
      </w:r>
      <w:r w:rsidR="0092553B" w:rsidRPr="005D72BB">
        <w:rPr>
          <w:sz w:val="24"/>
          <w:szCs w:val="24"/>
        </w:rPr>
        <w:t xml:space="preserve"> A copy of the Fact Sheet has been attached to these minutes.</w:t>
      </w:r>
      <w:r w:rsidR="00F5107D" w:rsidRPr="005D72BB">
        <w:rPr>
          <w:sz w:val="24"/>
          <w:szCs w:val="24"/>
        </w:rPr>
        <w:t xml:space="preserve"> </w:t>
      </w:r>
      <w:r w:rsidR="00372DBA" w:rsidRPr="005D72BB">
        <w:rPr>
          <w:sz w:val="24"/>
          <w:szCs w:val="24"/>
        </w:rPr>
        <w:t>Please contact Dr. Hardy if interested.</w:t>
      </w:r>
    </w:p>
    <w:p w:rsidR="00372DBA" w:rsidRPr="005D72BB" w:rsidRDefault="00372DBA" w:rsidP="003001FB">
      <w:pPr>
        <w:pStyle w:val="ListParagraph"/>
        <w:numPr>
          <w:ilvl w:val="2"/>
          <w:numId w:val="4"/>
        </w:numPr>
        <w:rPr>
          <w:sz w:val="24"/>
          <w:szCs w:val="24"/>
        </w:rPr>
      </w:pPr>
      <w:r w:rsidRPr="005D72BB">
        <w:rPr>
          <w:sz w:val="24"/>
          <w:szCs w:val="24"/>
        </w:rPr>
        <w:t xml:space="preserve">Dr. Zink: </w:t>
      </w:r>
      <w:r w:rsidR="007B519F" w:rsidRPr="005D72BB">
        <w:rPr>
          <w:sz w:val="24"/>
          <w:szCs w:val="24"/>
        </w:rPr>
        <w:t xml:space="preserve">The </w:t>
      </w:r>
      <w:r w:rsidRPr="005D72BB">
        <w:rPr>
          <w:sz w:val="24"/>
          <w:szCs w:val="24"/>
        </w:rPr>
        <w:t>Family Medicine Residency is moving into a new building</w:t>
      </w:r>
      <w:r w:rsidR="007B519F" w:rsidRPr="005D72BB">
        <w:rPr>
          <w:sz w:val="24"/>
          <w:szCs w:val="24"/>
        </w:rPr>
        <w:t xml:space="preserve"> at Five Rivers</w:t>
      </w:r>
      <w:r w:rsidRPr="005D72BB">
        <w:rPr>
          <w:sz w:val="24"/>
          <w:szCs w:val="24"/>
        </w:rPr>
        <w:t xml:space="preserve">. </w:t>
      </w:r>
      <w:r w:rsidR="007B519F" w:rsidRPr="005D72BB">
        <w:rPr>
          <w:sz w:val="24"/>
          <w:szCs w:val="24"/>
        </w:rPr>
        <w:t xml:space="preserve"> The official ribbon-cutting ceremony is Wednesday, June 24, 2:00 p.m. </w:t>
      </w:r>
      <w:r w:rsidRPr="005D72BB">
        <w:rPr>
          <w:sz w:val="24"/>
          <w:szCs w:val="24"/>
        </w:rPr>
        <w:t>The</w:t>
      </w:r>
      <w:r w:rsidR="007B519F" w:rsidRPr="005D72BB">
        <w:rPr>
          <w:sz w:val="24"/>
          <w:szCs w:val="24"/>
        </w:rPr>
        <w:t xml:space="preserve"> Family Medicine Interest Group </w:t>
      </w:r>
      <w:r w:rsidRPr="005D72BB">
        <w:rPr>
          <w:sz w:val="24"/>
          <w:szCs w:val="24"/>
        </w:rPr>
        <w:t xml:space="preserve">won an award </w:t>
      </w:r>
      <w:r w:rsidR="007B519F" w:rsidRPr="005D72BB">
        <w:rPr>
          <w:sz w:val="24"/>
          <w:szCs w:val="24"/>
        </w:rPr>
        <w:t xml:space="preserve">from the American Academy of Family Physicians </w:t>
      </w:r>
      <w:r w:rsidRPr="005D72BB">
        <w:rPr>
          <w:sz w:val="24"/>
          <w:szCs w:val="24"/>
        </w:rPr>
        <w:t xml:space="preserve">for most improved group and </w:t>
      </w:r>
      <w:r w:rsidR="007B519F" w:rsidRPr="005D72BB">
        <w:rPr>
          <w:sz w:val="24"/>
          <w:szCs w:val="24"/>
        </w:rPr>
        <w:t xml:space="preserve">they </w:t>
      </w:r>
      <w:r w:rsidRPr="005D72BB">
        <w:rPr>
          <w:sz w:val="24"/>
          <w:szCs w:val="24"/>
        </w:rPr>
        <w:t>will be showcased this summer</w:t>
      </w:r>
      <w:r w:rsidR="00DC2CEF" w:rsidRPr="005D72BB">
        <w:rPr>
          <w:sz w:val="24"/>
          <w:szCs w:val="24"/>
        </w:rPr>
        <w:t xml:space="preserve"> at the AAFP National Conference of Family Medicine Residents and Medical Students in July.</w:t>
      </w:r>
      <w:r w:rsidR="00965932" w:rsidRPr="005D72BB">
        <w:rPr>
          <w:sz w:val="24"/>
          <w:szCs w:val="24"/>
        </w:rPr>
        <w:t xml:space="preserve"> </w:t>
      </w:r>
    </w:p>
    <w:p w:rsidR="00372DBA" w:rsidRPr="005D72BB" w:rsidRDefault="00372DBA" w:rsidP="003001FB">
      <w:pPr>
        <w:pStyle w:val="ListParagraph"/>
        <w:numPr>
          <w:ilvl w:val="2"/>
          <w:numId w:val="4"/>
        </w:numPr>
        <w:rPr>
          <w:sz w:val="24"/>
          <w:szCs w:val="24"/>
        </w:rPr>
      </w:pPr>
      <w:r w:rsidRPr="005D72BB">
        <w:rPr>
          <w:sz w:val="24"/>
          <w:szCs w:val="24"/>
        </w:rPr>
        <w:t xml:space="preserve">Dr. Brown: </w:t>
      </w:r>
      <w:r w:rsidR="007B519F" w:rsidRPr="005D72BB">
        <w:rPr>
          <w:sz w:val="24"/>
          <w:szCs w:val="24"/>
        </w:rPr>
        <w:t xml:space="preserve">The EM Residency </w:t>
      </w:r>
      <w:r w:rsidRPr="005D72BB">
        <w:rPr>
          <w:sz w:val="24"/>
          <w:szCs w:val="24"/>
        </w:rPr>
        <w:t xml:space="preserve">Program </w:t>
      </w:r>
      <w:r w:rsidR="00F5107D" w:rsidRPr="005D72BB">
        <w:rPr>
          <w:sz w:val="24"/>
          <w:szCs w:val="24"/>
        </w:rPr>
        <w:t>has completed its’ self-study on Program Aims and a SWAT analysis</w:t>
      </w:r>
      <w:r w:rsidR="007B519F" w:rsidRPr="005D72BB">
        <w:rPr>
          <w:sz w:val="24"/>
          <w:szCs w:val="24"/>
        </w:rPr>
        <w:t>.</w:t>
      </w:r>
      <w:r w:rsidRPr="005D72BB">
        <w:rPr>
          <w:sz w:val="24"/>
          <w:szCs w:val="24"/>
        </w:rPr>
        <w:t xml:space="preserve"> Results are available for review.</w:t>
      </w:r>
    </w:p>
    <w:p w:rsidR="00372DBA" w:rsidRPr="005D72BB" w:rsidRDefault="00372DBA" w:rsidP="003001FB">
      <w:pPr>
        <w:pStyle w:val="ListParagraph"/>
        <w:numPr>
          <w:ilvl w:val="2"/>
          <w:numId w:val="4"/>
        </w:numPr>
        <w:rPr>
          <w:sz w:val="24"/>
          <w:szCs w:val="24"/>
        </w:rPr>
      </w:pPr>
      <w:r w:rsidRPr="005D72BB">
        <w:rPr>
          <w:sz w:val="24"/>
          <w:szCs w:val="24"/>
        </w:rPr>
        <w:t xml:space="preserve">Dr. McCarthy: </w:t>
      </w:r>
      <w:r w:rsidR="007B519F" w:rsidRPr="005D72BB">
        <w:rPr>
          <w:sz w:val="24"/>
          <w:szCs w:val="24"/>
        </w:rPr>
        <w:t>The department is currently discussing the possibility of starting a</w:t>
      </w:r>
      <w:r w:rsidR="00F5107D" w:rsidRPr="005D72BB">
        <w:rPr>
          <w:sz w:val="24"/>
          <w:szCs w:val="24"/>
        </w:rPr>
        <w:t xml:space="preserve"> Urology residency.</w:t>
      </w:r>
      <w:r w:rsidR="007B519F" w:rsidRPr="005D72BB">
        <w:rPr>
          <w:sz w:val="24"/>
          <w:szCs w:val="24"/>
        </w:rPr>
        <w:t xml:space="preserve">  </w:t>
      </w:r>
      <w:r w:rsidRPr="005D72BB">
        <w:rPr>
          <w:sz w:val="24"/>
          <w:szCs w:val="24"/>
        </w:rPr>
        <w:t xml:space="preserve">Collaborating with </w:t>
      </w:r>
      <w:r w:rsidR="00031A2A" w:rsidRPr="005D72BB">
        <w:rPr>
          <w:sz w:val="24"/>
          <w:szCs w:val="24"/>
        </w:rPr>
        <w:t>the VA and Children’s.</w:t>
      </w:r>
    </w:p>
    <w:p w:rsidR="00031A2A" w:rsidRPr="005D72BB" w:rsidRDefault="00031A2A" w:rsidP="00031A2A">
      <w:pPr>
        <w:pStyle w:val="ListParagraph"/>
        <w:ind w:left="1080"/>
        <w:rPr>
          <w:sz w:val="24"/>
          <w:szCs w:val="24"/>
        </w:rPr>
      </w:pPr>
    </w:p>
    <w:p w:rsidR="00031A2A" w:rsidRPr="005D72BB" w:rsidRDefault="00031A2A" w:rsidP="00031A2A">
      <w:pPr>
        <w:pStyle w:val="ListParagraph"/>
        <w:numPr>
          <w:ilvl w:val="0"/>
          <w:numId w:val="1"/>
        </w:numPr>
        <w:rPr>
          <w:b/>
          <w:sz w:val="24"/>
          <w:szCs w:val="24"/>
        </w:rPr>
      </w:pPr>
      <w:r w:rsidRPr="005D72BB">
        <w:rPr>
          <w:b/>
          <w:sz w:val="24"/>
          <w:szCs w:val="24"/>
        </w:rPr>
        <w:t>New Business:</w:t>
      </w:r>
    </w:p>
    <w:p w:rsidR="00031A2A" w:rsidRPr="005D72BB" w:rsidRDefault="009A17EF" w:rsidP="00031A2A">
      <w:pPr>
        <w:pStyle w:val="ListParagraph"/>
        <w:numPr>
          <w:ilvl w:val="0"/>
          <w:numId w:val="5"/>
        </w:numPr>
        <w:rPr>
          <w:sz w:val="24"/>
          <w:szCs w:val="24"/>
        </w:rPr>
      </w:pPr>
      <w:r w:rsidRPr="005D72BB">
        <w:rPr>
          <w:sz w:val="24"/>
          <w:szCs w:val="24"/>
        </w:rPr>
        <w:t>Election of EC Rep to Faculty Curriculum Committee</w:t>
      </w:r>
      <w:r w:rsidR="0092553B" w:rsidRPr="005D72BB">
        <w:rPr>
          <w:sz w:val="24"/>
          <w:szCs w:val="24"/>
        </w:rPr>
        <w:t xml:space="preserve"> (FCC)</w:t>
      </w:r>
      <w:r w:rsidRPr="005D72BB">
        <w:rPr>
          <w:sz w:val="24"/>
          <w:szCs w:val="24"/>
        </w:rPr>
        <w:t xml:space="preserve">: Dean </w:t>
      </w:r>
      <w:r w:rsidR="0092553B" w:rsidRPr="005D72BB">
        <w:rPr>
          <w:sz w:val="24"/>
          <w:szCs w:val="24"/>
        </w:rPr>
        <w:t xml:space="preserve">Dunn reported that the chairs were solicited for interest in serving on the FCC, and </w:t>
      </w:r>
      <w:r w:rsidRPr="005D72BB">
        <w:rPr>
          <w:sz w:val="24"/>
          <w:szCs w:val="24"/>
        </w:rPr>
        <w:t>Dr. Zink volunteered</w:t>
      </w:r>
      <w:r w:rsidR="0092553B" w:rsidRPr="005D72BB">
        <w:rPr>
          <w:sz w:val="24"/>
          <w:szCs w:val="24"/>
        </w:rPr>
        <w:t>.  A</w:t>
      </w:r>
      <w:r w:rsidRPr="005D72BB">
        <w:rPr>
          <w:sz w:val="24"/>
          <w:szCs w:val="24"/>
        </w:rPr>
        <w:t xml:space="preserve"> motion was made, seconded and passed unanimously </w:t>
      </w:r>
      <w:r w:rsidR="0092553B" w:rsidRPr="005D72BB">
        <w:rPr>
          <w:sz w:val="24"/>
          <w:szCs w:val="24"/>
        </w:rPr>
        <w:t xml:space="preserve">to elect </w:t>
      </w:r>
      <w:r w:rsidRPr="005D72BB">
        <w:rPr>
          <w:sz w:val="24"/>
          <w:szCs w:val="24"/>
        </w:rPr>
        <w:t xml:space="preserve">Dr. Zink to the </w:t>
      </w:r>
      <w:r w:rsidR="00965932" w:rsidRPr="005D72BB">
        <w:rPr>
          <w:sz w:val="24"/>
          <w:szCs w:val="24"/>
        </w:rPr>
        <w:t xml:space="preserve">FCC from the Executive </w:t>
      </w:r>
      <w:r w:rsidR="00F5107D" w:rsidRPr="005D72BB">
        <w:rPr>
          <w:sz w:val="24"/>
          <w:szCs w:val="24"/>
        </w:rPr>
        <w:t xml:space="preserve">Committee. </w:t>
      </w:r>
    </w:p>
    <w:p w:rsidR="009A17EF" w:rsidRPr="005D72BB" w:rsidRDefault="009A17EF" w:rsidP="009A17EF">
      <w:pPr>
        <w:pStyle w:val="ListParagraph"/>
        <w:numPr>
          <w:ilvl w:val="0"/>
          <w:numId w:val="5"/>
        </w:numPr>
        <w:rPr>
          <w:sz w:val="24"/>
          <w:szCs w:val="24"/>
        </w:rPr>
      </w:pPr>
      <w:r w:rsidRPr="005D72BB">
        <w:rPr>
          <w:sz w:val="24"/>
          <w:szCs w:val="24"/>
        </w:rPr>
        <w:lastRenderedPageBreak/>
        <w:t>Suspension of EC meetings during summer months of July and August</w:t>
      </w:r>
      <w:r w:rsidR="0092553B" w:rsidRPr="005D72BB">
        <w:rPr>
          <w:sz w:val="24"/>
          <w:szCs w:val="24"/>
        </w:rPr>
        <w:t>:</w:t>
      </w:r>
      <w:r w:rsidRPr="005D72BB">
        <w:rPr>
          <w:sz w:val="24"/>
          <w:szCs w:val="24"/>
        </w:rPr>
        <w:t xml:space="preserve"> A motion was made, seconded and passed unanimously.</w:t>
      </w:r>
    </w:p>
    <w:p w:rsidR="000D5563" w:rsidRPr="005D72BB" w:rsidRDefault="000D5563" w:rsidP="000D5563">
      <w:pPr>
        <w:pStyle w:val="ListParagraph"/>
        <w:ind w:left="1080"/>
        <w:rPr>
          <w:sz w:val="24"/>
          <w:szCs w:val="24"/>
        </w:rPr>
      </w:pPr>
    </w:p>
    <w:p w:rsidR="00982A6D" w:rsidRPr="005D72BB" w:rsidRDefault="009A17EF" w:rsidP="009A17EF">
      <w:pPr>
        <w:pStyle w:val="ListParagraph"/>
        <w:numPr>
          <w:ilvl w:val="0"/>
          <w:numId w:val="1"/>
        </w:numPr>
        <w:rPr>
          <w:b/>
          <w:sz w:val="24"/>
          <w:szCs w:val="24"/>
        </w:rPr>
      </w:pPr>
      <w:r w:rsidRPr="005D72BB">
        <w:rPr>
          <w:b/>
          <w:sz w:val="24"/>
          <w:szCs w:val="24"/>
        </w:rPr>
        <w:t>Adjournment:</w:t>
      </w:r>
    </w:p>
    <w:p w:rsidR="009A17EF" w:rsidRPr="005D72BB" w:rsidRDefault="009A17EF" w:rsidP="009A17EF">
      <w:pPr>
        <w:ind w:left="1080"/>
        <w:rPr>
          <w:sz w:val="24"/>
          <w:szCs w:val="24"/>
        </w:rPr>
      </w:pPr>
      <w:r w:rsidRPr="005D72BB">
        <w:rPr>
          <w:sz w:val="24"/>
          <w:szCs w:val="24"/>
        </w:rPr>
        <w:t>There being no further business, the meeting was adjourned at 5:34 p.m.</w:t>
      </w:r>
    </w:p>
    <w:p w:rsidR="009A17EF" w:rsidRPr="005D72BB" w:rsidRDefault="009A17EF" w:rsidP="009A17EF">
      <w:pPr>
        <w:rPr>
          <w:sz w:val="24"/>
          <w:szCs w:val="24"/>
        </w:rPr>
      </w:pPr>
      <w:r w:rsidRPr="005D72BB">
        <w:rPr>
          <w:sz w:val="24"/>
          <w:szCs w:val="24"/>
        </w:rPr>
        <w:t xml:space="preserve">The next scheduled meeting is </w:t>
      </w:r>
      <w:r w:rsidR="005D72BB" w:rsidRPr="005D72BB">
        <w:rPr>
          <w:sz w:val="24"/>
          <w:szCs w:val="24"/>
        </w:rPr>
        <w:t>Thursday</w:t>
      </w:r>
      <w:r w:rsidR="005D72BB" w:rsidRPr="005D72BB">
        <w:rPr>
          <w:color w:val="FF0000"/>
          <w:sz w:val="24"/>
          <w:szCs w:val="24"/>
        </w:rPr>
        <w:t xml:space="preserve">, </w:t>
      </w:r>
      <w:r w:rsidR="005D72BB" w:rsidRPr="005D72BB">
        <w:rPr>
          <w:b/>
          <w:color w:val="FF0000"/>
          <w:sz w:val="24"/>
          <w:szCs w:val="24"/>
          <w:u w:val="single"/>
        </w:rPr>
        <w:t>September 17</w:t>
      </w:r>
      <w:r w:rsidR="008103AE" w:rsidRPr="005D72BB">
        <w:rPr>
          <w:b/>
          <w:color w:val="FF0000"/>
          <w:sz w:val="24"/>
          <w:szCs w:val="24"/>
          <w:u w:val="single"/>
        </w:rPr>
        <w:t>, 2015</w:t>
      </w:r>
      <w:r w:rsidR="008103AE" w:rsidRPr="005D72BB">
        <w:rPr>
          <w:color w:val="FF0000"/>
          <w:sz w:val="24"/>
          <w:szCs w:val="24"/>
        </w:rPr>
        <w:t xml:space="preserve"> </w:t>
      </w:r>
      <w:r w:rsidR="008103AE" w:rsidRPr="005D72BB">
        <w:rPr>
          <w:sz w:val="24"/>
          <w:szCs w:val="24"/>
        </w:rPr>
        <w:t>at 4:30 p.m. at the WSP Health Center, 725 University Boulevard, Third Floor, Large Conference Room.</w:t>
      </w:r>
      <w:r w:rsidR="005D72BB" w:rsidRPr="005D72BB">
        <w:rPr>
          <w:sz w:val="24"/>
          <w:szCs w:val="24"/>
        </w:rPr>
        <w:t xml:space="preserve">  Note the date change from the regularly scheduled date of September 10.</w:t>
      </w:r>
    </w:p>
    <w:p w:rsidR="008103AE" w:rsidRPr="005D72BB" w:rsidRDefault="008103AE" w:rsidP="005D72BB">
      <w:pPr>
        <w:pStyle w:val="NoSpacing"/>
        <w:rPr>
          <w:sz w:val="24"/>
          <w:szCs w:val="24"/>
        </w:rPr>
      </w:pPr>
      <w:r w:rsidRPr="005D72BB">
        <w:rPr>
          <w:sz w:val="24"/>
          <w:szCs w:val="24"/>
        </w:rPr>
        <w:t xml:space="preserve">Respectfully submitted, </w:t>
      </w:r>
    </w:p>
    <w:p w:rsidR="008103AE" w:rsidRPr="005D72BB" w:rsidRDefault="008103AE" w:rsidP="005D72BB">
      <w:pPr>
        <w:pStyle w:val="NoSpacing"/>
        <w:rPr>
          <w:i/>
          <w:sz w:val="24"/>
          <w:szCs w:val="24"/>
        </w:rPr>
      </w:pPr>
      <w:r w:rsidRPr="005D72BB">
        <w:rPr>
          <w:i/>
          <w:sz w:val="24"/>
          <w:szCs w:val="24"/>
        </w:rPr>
        <w:t>Drew Dieckman</w:t>
      </w:r>
    </w:p>
    <w:p w:rsidR="008103AE" w:rsidRPr="005D72BB" w:rsidRDefault="008103AE" w:rsidP="005D72BB">
      <w:pPr>
        <w:pStyle w:val="NoSpacing"/>
        <w:rPr>
          <w:sz w:val="24"/>
          <w:szCs w:val="24"/>
        </w:rPr>
      </w:pPr>
      <w:r w:rsidRPr="005D72BB">
        <w:rPr>
          <w:sz w:val="24"/>
          <w:szCs w:val="24"/>
        </w:rPr>
        <w:t>Recorder</w:t>
      </w:r>
    </w:p>
    <w:sectPr w:rsidR="008103AE" w:rsidRPr="005D72BB" w:rsidSect="005D72B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64" w:rsidRDefault="00B72964" w:rsidP="005D72BB">
      <w:pPr>
        <w:spacing w:after="0" w:line="240" w:lineRule="auto"/>
      </w:pPr>
      <w:r>
        <w:separator/>
      </w:r>
    </w:p>
  </w:endnote>
  <w:endnote w:type="continuationSeparator" w:id="0">
    <w:p w:rsidR="00B72964" w:rsidRDefault="00B72964" w:rsidP="005D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64" w:rsidRDefault="00B72964" w:rsidP="005D72BB">
      <w:pPr>
        <w:spacing w:after="0" w:line="240" w:lineRule="auto"/>
      </w:pPr>
      <w:r>
        <w:separator/>
      </w:r>
    </w:p>
  </w:footnote>
  <w:footnote w:type="continuationSeparator" w:id="0">
    <w:p w:rsidR="00B72964" w:rsidRDefault="00B72964" w:rsidP="005D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97893"/>
      <w:docPartObj>
        <w:docPartGallery w:val="Page Numbers (Top of Page)"/>
        <w:docPartUnique/>
      </w:docPartObj>
    </w:sdtPr>
    <w:sdtEndPr>
      <w:rPr>
        <w:noProof/>
      </w:rPr>
    </w:sdtEndPr>
    <w:sdtContent>
      <w:p w:rsidR="005D72BB" w:rsidRDefault="005D72BB">
        <w:pPr>
          <w:pStyle w:val="Header"/>
          <w:jc w:val="center"/>
        </w:pPr>
        <w:r>
          <w:fldChar w:fldCharType="begin"/>
        </w:r>
        <w:r>
          <w:instrText xml:space="preserve"> PAGE   \* MERGEFORMAT </w:instrText>
        </w:r>
        <w:r>
          <w:fldChar w:fldCharType="separate"/>
        </w:r>
        <w:r w:rsidR="008962A3">
          <w:rPr>
            <w:noProof/>
          </w:rPr>
          <w:t>3</w:t>
        </w:r>
        <w:r>
          <w:rPr>
            <w:noProof/>
          </w:rPr>
          <w:fldChar w:fldCharType="end"/>
        </w:r>
      </w:p>
    </w:sdtContent>
  </w:sdt>
  <w:p w:rsidR="005D72BB" w:rsidRDefault="005D7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5C4"/>
    <w:multiLevelType w:val="hybridMultilevel"/>
    <w:tmpl w:val="07545A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875585"/>
    <w:multiLevelType w:val="hybridMultilevel"/>
    <w:tmpl w:val="F4C61A3A"/>
    <w:lvl w:ilvl="0" w:tplc="04090015">
      <w:start w:val="1"/>
      <w:numFmt w:val="upperLetter"/>
      <w:lvlText w:val="%1."/>
      <w:lvlJc w:val="left"/>
      <w:pPr>
        <w:ind w:left="1440" w:hanging="360"/>
      </w:pPr>
    </w:lvl>
    <w:lvl w:ilvl="1" w:tplc="0409001B">
      <w:start w:val="1"/>
      <w:numFmt w:val="lowerRoman"/>
      <w:lvlText w:val="%2."/>
      <w:lvlJc w:val="right"/>
      <w:pPr>
        <w:ind w:left="153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B589E"/>
    <w:multiLevelType w:val="hybridMultilevel"/>
    <w:tmpl w:val="EE6C3C28"/>
    <w:lvl w:ilvl="0" w:tplc="03B82A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631D93"/>
    <w:multiLevelType w:val="hybridMultilevel"/>
    <w:tmpl w:val="AAB452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76"/>
    <w:rsid w:val="00005CA0"/>
    <w:rsid w:val="00006741"/>
    <w:rsid w:val="00031A2A"/>
    <w:rsid w:val="000719B5"/>
    <w:rsid w:val="000738C1"/>
    <w:rsid w:val="000A30B4"/>
    <w:rsid w:val="000A4785"/>
    <w:rsid w:val="000C4C5C"/>
    <w:rsid w:val="000D5563"/>
    <w:rsid w:val="000F1AF8"/>
    <w:rsid w:val="001158F9"/>
    <w:rsid w:val="00115957"/>
    <w:rsid w:val="00145432"/>
    <w:rsid w:val="001A34B9"/>
    <w:rsid w:val="001C4ED4"/>
    <w:rsid w:val="001D5A2A"/>
    <w:rsid w:val="001E3AF0"/>
    <w:rsid w:val="001E4240"/>
    <w:rsid w:val="001F2955"/>
    <w:rsid w:val="001F54AD"/>
    <w:rsid w:val="0020432E"/>
    <w:rsid w:val="00213B0F"/>
    <w:rsid w:val="00225A08"/>
    <w:rsid w:val="002343C2"/>
    <w:rsid w:val="0024219F"/>
    <w:rsid w:val="0025424D"/>
    <w:rsid w:val="002773AD"/>
    <w:rsid w:val="00292874"/>
    <w:rsid w:val="002C7B55"/>
    <w:rsid w:val="002D5F4B"/>
    <w:rsid w:val="002D6986"/>
    <w:rsid w:val="002E3A42"/>
    <w:rsid w:val="002F7F27"/>
    <w:rsid w:val="003001FB"/>
    <w:rsid w:val="003336A4"/>
    <w:rsid w:val="00346128"/>
    <w:rsid w:val="00372DBA"/>
    <w:rsid w:val="003874C8"/>
    <w:rsid w:val="00391EA3"/>
    <w:rsid w:val="003A25B9"/>
    <w:rsid w:val="003E5B4A"/>
    <w:rsid w:val="003E75D5"/>
    <w:rsid w:val="003F1074"/>
    <w:rsid w:val="00413526"/>
    <w:rsid w:val="004344A4"/>
    <w:rsid w:val="0045301C"/>
    <w:rsid w:val="00475B7A"/>
    <w:rsid w:val="004D3960"/>
    <w:rsid w:val="004E3DF6"/>
    <w:rsid w:val="0053376C"/>
    <w:rsid w:val="0053443E"/>
    <w:rsid w:val="00556881"/>
    <w:rsid w:val="00563A65"/>
    <w:rsid w:val="00567340"/>
    <w:rsid w:val="005736C8"/>
    <w:rsid w:val="005921D3"/>
    <w:rsid w:val="005D72BB"/>
    <w:rsid w:val="005E26C9"/>
    <w:rsid w:val="005F2783"/>
    <w:rsid w:val="00610971"/>
    <w:rsid w:val="006417CF"/>
    <w:rsid w:val="00675C6E"/>
    <w:rsid w:val="00680FD0"/>
    <w:rsid w:val="00693451"/>
    <w:rsid w:val="006A7375"/>
    <w:rsid w:val="006C0C41"/>
    <w:rsid w:val="006D1D9A"/>
    <w:rsid w:val="007059D8"/>
    <w:rsid w:val="00732C98"/>
    <w:rsid w:val="00747619"/>
    <w:rsid w:val="00757825"/>
    <w:rsid w:val="00794F00"/>
    <w:rsid w:val="007B1DE8"/>
    <w:rsid w:val="007B519F"/>
    <w:rsid w:val="008103AE"/>
    <w:rsid w:val="00874B16"/>
    <w:rsid w:val="008962A3"/>
    <w:rsid w:val="008B60B2"/>
    <w:rsid w:val="008C2007"/>
    <w:rsid w:val="008D3ED9"/>
    <w:rsid w:val="008D6AB7"/>
    <w:rsid w:val="008F09A9"/>
    <w:rsid w:val="008F4273"/>
    <w:rsid w:val="00900026"/>
    <w:rsid w:val="009044E0"/>
    <w:rsid w:val="00914EB8"/>
    <w:rsid w:val="0092094A"/>
    <w:rsid w:val="0092553B"/>
    <w:rsid w:val="00926088"/>
    <w:rsid w:val="00930741"/>
    <w:rsid w:val="00945A52"/>
    <w:rsid w:val="00965932"/>
    <w:rsid w:val="0097388B"/>
    <w:rsid w:val="00976762"/>
    <w:rsid w:val="00982A6D"/>
    <w:rsid w:val="00987A2D"/>
    <w:rsid w:val="009A17EF"/>
    <w:rsid w:val="009A6CA8"/>
    <w:rsid w:val="009B7FCF"/>
    <w:rsid w:val="009E013F"/>
    <w:rsid w:val="009E22B8"/>
    <w:rsid w:val="00A11964"/>
    <w:rsid w:val="00A17CCB"/>
    <w:rsid w:val="00A35B46"/>
    <w:rsid w:val="00A92B1B"/>
    <w:rsid w:val="00AC1C1D"/>
    <w:rsid w:val="00AD40E5"/>
    <w:rsid w:val="00AD433B"/>
    <w:rsid w:val="00AF2EF2"/>
    <w:rsid w:val="00B01EDF"/>
    <w:rsid w:val="00B30015"/>
    <w:rsid w:val="00B32893"/>
    <w:rsid w:val="00B404E0"/>
    <w:rsid w:val="00B46F72"/>
    <w:rsid w:val="00B65B8A"/>
    <w:rsid w:val="00B72964"/>
    <w:rsid w:val="00B93229"/>
    <w:rsid w:val="00BA4759"/>
    <w:rsid w:val="00BB1C34"/>
    <w:rsid w:val="00BE0676"/>
    <w:rsid w:val="00BF7C1B"/>
    <w:rsid w:val="00C20566"/>
    <w:rsid w:val="00C235F9"/>
    <w:rsid w:val="00C300A6"/>
    <w:rsid w:val="00C34D79"/>
    <w:rsid w:val="00C378FE"/>
    <w:rsid w:val="00C54955"/>
    <w:rsid w:val="00C91712"/>
    <w:rsid w:val="00C97A4A"/>
    <w:rsid w:val="00CA1EE5"/>
    <w:rsid w:val="00CA490C"/>
    <w:rsid w:val="00CD18FB"/>
    <w:rsid w:val="00CD2833"/>
    <w:rsid w:val="00CD2BC2"/>
    <w:rsid w:val="00D31055"/>
    <w:rsid w:val="00D44214"/>
    <w:rsid w:val="00D741EB"/>
    <w:rsid w:val="00D912BA"/>
    <w:rsid w:val="00DB2665"/>
    <w:rsid w:val="00DC27AB"/>
    <w:rsid w:val="00DC2CEF"/>
    <w:rsid w:val="00DD50C3"/>
    <w:rsid w:val="00DF0A76"/>
    <w:rsid w:val="00E439D0"/>
    <w:rsid w:val="00E54457"/>
    <w:rsid w:val="00E87101"/>
    <w:rsid w:val="00E95767"/>
    <w:rsid w:val="00EB24F8"/>
    <w:rsid w:val="00EF6588"/>
    <w:rsid w:val="00F02A85"/>
    <w:rsid w:val="00F06EC2"/>
    <w:rsid w:val="00F42E01"/>
    <w:rsid w:val="00F5107D"/>
    <w:rsid w:val="00F91BCD"/>
    <w:rsid w:val="00F91C79"/>
    <w:rsid w:val="00FA1D3D"/>
    <w:rsid w:val="00FA5055"/>
    <w:rsid w:val="00FA6990"/>
    <w:rsid w:val="00FC0A05"/>
    <w:rsid w:val="00FC46C8"/>
    <w:rsid w:val="00FF077C"/>
    <w:rsid w:val="00FF09C2"/>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6D"/>
    <w:pPr>
      <w:ind w:left="720"/>
      <w:contextualSpacing/>
    </w:pPr>
  </w:style>
  <w:style w:type="paragraph" w:styleId="BalloonText">
    <w:name w:val="Balloon Text"/>
    <w:basedOn w:val="Normal"/>
    <w:link w:val="BalloonTextChar"/>
    <w:uiPriority w:val="99"/>
    <w:semiHidden/>
    <w:unhideWhenUsed/>
    <w:rsid w:val="005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9"/>
    <w:rPr>
      <w:rFonts w:ascii="Tahoma" w:hAnsi="Tahoma" w:cs="Tahoma"/>
      <w:sz w:val="16"/>
      <w:szCs w:val="16"/>
    </w:rPr>
  </w:style>
  <w:style w:type="character" w:styleId="Hyperlink">
    <w:name w:val="Hyperlink"/>
    <w:basedOn w:val="DefaultParagraphFont"/>
    <w:uiPriority w:val="99"/>
    <w:unhideWhenUsed/>
    <w:rsid w:val="007B519F"/>
    <w:rPr>
      <w:color w:val="0000FF" w:themeColor="hyperlink"/>
      <w:u w:val="single"/>
    </w:rPr>
  </w:style>
  <w:style w:type="paragraph" w:styleId="NoSpacing">
    <w:name w:val="No Spacing"/>
    <w:uiPriority w:val="1"/>
    <w:qFormat/>
    <w:rsid w:val="005D72BB"/>
    <w:pPr>
      <w:spacing w:after="0" w:line="240" w:lineRule="auto"/>
    </w:pPr>
  </w:style>
  <w:style w:type="paragraph" w:styleId="Header">
    <w:name w:val="header"/>
    <w:basedOn w:val="Normal"/>
    <w:link w:val="HeaderChar"/>
    <w:uiPriority w:val="99"/>
    <w:unhideWhenUsed/>
    <w:rsid w:val="005D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B"/>
  </w:style>
  <w:style w:type="paragraph" w:styleId="Footer">
    <w:name w:val="footer"/>
    <w:basedOn w:val="Normal"/>
    <w:link w:val="FooterChar"/>
    <w:uiPriority w:val="99"/>
    <w:unhideWhenUsed/>
    <w:rsid w:val="005D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6D"/>
    <w:pPr>
      <w:ind w:left="720"/>
      <w:contextualSpacing/>
    </w:pPr>
  </w:style>
  <w:style w:type="paragraph" w:styleId="BalloonText">
    <w:name w:val="Balloon Text"/>
    <w:basedOn w:val="Normal"/>
    <w:link w:val="BalloonTextChar"/>
    <w:uiPriority w:val="99"/>
    <w:semiHidden/>
    <w:unhideWhenUsed/>
    <w:rsid w:val="005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9"/>
    <w:rPr>
      <w:rFonts w:ascii="Tahoma" w:hAnsi="Tahoma" w:cs="Tahoma"/>
      <w:sz w:val="16"/>
      <w:szCs w:val="16"/>
    </w:rPr>
  </w:style>
  <w:style w:type="character" w:styleId="Hyperlink">
    <w:name w:val="Hyperlink"/>
    <w:basedOn w:val="DefaultParagraphFont"/>
    <w:uiPriority w:val="99"/>
    <w:unhideWhenUsed/>
    <w:rsid w:val="007B519F"/>
    <w:rPr>
      <w:color w:val="0000FF" w:themeColor="hyperlink"/>
      <w:u w:val="single"/>
    </w:rPr>
  </w:style>
  <w:style w:type="paragraph" w:styleId="NoSpacing">
    <w:name w:val="No Spacing"/>
    <w:uiPriority w:val="1"/>
    <w:qFormat/>
    <w:rsid w:val="005D72BB"/>
    <w:pPr>
      <w:spacing w:after="0" w:line="240" w:lineRule="auto"/>
    </w:pPr>
  </w:style>
  <w:style w:type="paragraph" w:styleId="Header">
    <w:name w:val="header"/>
    <w:basedOn w:val="Normal"/>
    <w:link w:val="HeaderChar"/>
    <w:uiPriority w:val="99"/>
    <w:unhideWhenUsed/>
    <w:rsid w:val="005D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B"/>
  </w:style>
  <w:style w:type="paragraph" w:styleId="Footer">
    <w:name w:val="footer"/>
    <w:basedOn w:val="Normal"/>
    <w:link w:val="FooterChar"/>
    <w:uiPriority w:val="99"/>
    <w:unhideWhenUsed/>
    <w:rsid w:val="005D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gov/opa/choiceact/documents/FactSheets/Fact-Sheet-For-VACAA-Provi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A7BA-4C7F-44A3-AD31-1A78FF4B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Pelfrey</dc:creator>
  <cp:lastModifiedBy>Stephanie Ours</cp:lastModifiedBy>
  <cp:revision>2</cp:revision>
  <dcterms:created xsi:type="dcterms:W3CDTF">2015-11-18T15:27:00Z</dcterms:created>
  <dcterms:modified xsi:type="dcterms:W3CDTF">2015-11-18T15:27:00Z</dcterms:modified>
</cp:coreProperties>
</file>